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W w:w="13410" w:type="dxa"/>
        <w:tblLook w:val="0000" w:firstRow="0" w:lastRow="0" w:firstColumn="0" w:lastColumn="0" w:noHBand="0" w:noVBand="0"/>
      </w:tblPr>
      <w:tblGrid>
        <w:gridCol w:w="8550"/>
        <w:gridCol w:w="4860"/>
      </w:tblGrid>
      <w:tr w:rsidRPr="00EE05C7" w:rsidR="001C4A16" w:rsidTr="1309D5E7" w14:paraId="2F40CB8B" w14:textId="77777777">
        <w:trPr>
          <w:cantSplit/>
          <w:trHeight w:val="100"/>
        </w:trPr>
        <w:tc>
          <w:tcPr>
            <w:tcW w:w="8550" w:type="dxa"/>
            <w:vAlign w:val="center"/>
          </w:tcPr>
          <w:p w:rsidR="001C4A16" w:rsidRDefault="00425CA6" w14:paraId="102E20DC" w14:textId="17011EE8">
            <w:pPr>
              <w:pStyle w:val="Heading1"/>
              <w:rPr>
                <w:rFonts w:ascii="Calibri" w:hAnsi="Calibri" w:cs="Tahoma"/>
                <w:b/>
                <w:smallCaps/>
                <w:color w:val="000000" w:themeColor="text1"/>
                <w:sz w:val="32"/>
                <w:szCs w:val="32"/>
              </w:rPr>
            </w:pPr>
            <w:r w:rsidRPr="00425CA6">
              <w:rPr>
                <w:noProof/>
              </w:rPr>
              <w:drawing>
                <wp:anchor distT="0" distB="0" distL="114300" distR="114300" simplePos="0" relativeHeight="251658240" behindDoc="0" locked="0" layoutInCell="1" allowOverlap="1" wp14:anchorId="1F5BB253" wp14:editId="7879B657">
                  <wp:simplePos x="0" y="0"/>
                  <wp:positionH relativeFrom="column">
                    <wp:posOffset>-809625</wp:posOffset>
                  </wp:positionH>
                  <wp:positionV relativeFrom="paragraph">
                    <wp:posOffset>-4445</wp:posOffset>
                  </wp:positionV>
                  <wp:extent cx="753745" cy="742950"/>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3745" cy="742950"/>
                          </a:xfrm>
                          <a:prstGeom prst="rect">
                            <a:avLst/>
                          </a:prstGeom>
                        </pic:spPr>
                      </pic:pic>
                    </a:graphicData>
                  </a:graphic>
                  <wp14:sizeRelH relativeFrom="margin">
                    <wp14:pctWidth>0</wp14:pctWidth>
                  </wp14:sizeRelH>
                  <wp14:sizeRelV relativeFrom="margin">
                    <wp14:pctHeight>0</wp14:pctHeight>
                  </wp14:sizeRelV>
                </wp:anchor>
              </w:drawing>
            </w:r>
            <w:r w:rsidR="001C4A16">
              <w:rPr>
                <w:rFonts w:ascii="Calibri" w:hAnsi="Calibri" w:cs="Tahoma"/>
                <w:b/>
                <w:smallCaps/>
                <w:color w:val="000000" w:themeColor="text1"/>
                <w:sz w:val="32"/>
                <w:szCs w:val="32"/>
              </w:rPr>
              <w:t>Mt. San Antonio College</w:t>
            </w:r>
          </w:p>
          <w:p w:rsidR="001C4A16" w:rsidP="6A7385E7" w:rsidRDefault="001C4A16" w14:paraId="54AF5ECE" w14:textId="77777777">
            <w:pPr>
              <w:pStyle w:val="Heading1"/>
              <w:rPr>
                <w:rFonts w:ascii="Calibri" w:hAnsi="Calibri" w:cs="Tahoma"/>
                <w:b/>
                <w:bCs/>
                <w:smallCaps/>
                <w:color w:val="000000" w:themeColor="text1"/>
                <w:sz w:val="32"/>
                <w:szCs w:val="32"/>
                <w:u w:val="single"/>
              </w:rPr>
            </w:pPr>
            <w:r w:rsidRPr="5552E9CA">
              <w:rPr>
                <w:rFonts w:ascii="Calibri" w:hAnsi="Calibri" w:cs="Tahoma"/>
                <w:b/>
                <w:bCs/>
                <w:smallCaps/>
                <w:color w:val="000000" w:themeColor="text1"/>
                <w:sz w:val="32"/>
                <w:szCs w:val="32"/>
              </w:rPr>
              <w:t>Outcomes Committee</w:t>
            </w:r>
          </w:p>
          <w:p w:rsidRPr="00EE05C7" w:rsidR="001C4A16" w:rsidP="5552E9CA" w:rsidRDefault="00E11927" w14:paraId="66D4D83B" w14:textId="7911D38D">
            <w:pPr>
              <w:pStyle w:val="Heading1"/>
            </w:pPr>
            <w:r>
              <w:rPr>
                <w:rFonts w:ascii="Calibri" w:hAnsi="Calibri" w:cs="Tahoma"/>
                <w:b/>
                <w:bCs/>
                <w:smallCaps/>
                <w:color w:val="000000" w:themeColor="text1"/>
                <w:sz w:val="32"/>
                <w:szCs w:val="32"/>
              </w:rPr>
              <w:t>Minutes</w:t>
            </w:r>
          </w:p>
        </w:tc>
        <w:tc>
          <w:tcPr>
            <w:tcW w:w="4860" w:type="dxa"/>
          </w:tcPr>
          <w:p w:rsidRPr="00EE05C7" w:rsidR="001C4A16" w:rsidP="318D858D" w:rsidRDefault="5B6F67AB" w14:paraId="0E782FA5" w14:textId="74984771">
            <w:pPr>
              <w:pStyle w:val="Heading1"/>
              <w:jc w:val="right"/>
              <w:rPr>
                <w:rFonts w:ascii="Calibri" w:hAnsi="Calibri" w:cs="Tahoma"/>
                <w:b/>
                <w:bCs/>
                <w:smallCaps/>
                <w:color w:val="000000" w:themeColor="text1"/>
                <w:sz w:val="32"/>
                <w:szCs w:val="32"/>
              </w:rPr>
            </w:pPr>
            <w:r w:rsidRPr="1309D5E7">
              <w:rPr>
                <w:rFonts w:ascii="Calibri" w:hAnsi="Calibri" w:cs="Tahoma"/>
                <w:b/>
                <w:bCs/>
                <w:smallCaps/>
                <w:color w:val="000000" w:themeColor="text1"/>
                <w:sz w:val="32"/>
                <w:szCs w:val="32"/>
              </w:rPr>
              <w:t>May 07</w:t>
            </w:r>
            <w:r w:rsidRPr="1309D5E7" w:rsidR="001C4A16">
              <w:rPr>
                <w:rFonts w:ascii="Calibri" w:hAnsi="Calibri" w:cs="Tahoma"/>
                <w:b/>
                <w:bCs/>
                <w:smallCaps/>
                <w:color w:val="000000" w:themeColor="text1"/>
                <w:sz w:val="32"/>
                <w:szCs w:val="32"/>
              </w:rPr>
              <w:t>, 202</w:t>
            </w:r>
            <w:r w:rsidRPr="1309D5E7" w:rsidR="1DFE4351">
              <w:rPr>
                <w:rFonts w:ascii="Calibri" w:hAnsi="Calibri" w:cs="Tahoma"/>
                <w:b/>
                <w:bCs/>
                <w:smallCaps/>
                <w:color w:val="000000" w:themeColor="text1"/>
                <w:sz w:val="32"/>
                <w:szCs w:val="32"/>
              </w:rPr>
              <w:t>4</w:t>
            </w:r>
          </w:p>
          <w:p w:rsidRPr="00EE05C7" w:rsidR="001C4A16" w:rsidRDefault="001C4A16" w14:paraId="33C8891C" w14:textId="77777777">
            <w:pPr>
              <w:pStyle w:val="Heading1"/>
              <w:jc w:val="right"/>
              <w:rPr>
                <w:rFonts w:ascii="Calibri" w:hAnsi="Calibri" w:cs="Tahoma"/>
                <w:b/>
                <w:smallCaps/>
                <w:color w:val="000000" w:themeColor="text1"/>
                <w:sz w:val="32"/>
                <w:szCs w:val="32"/>
              </w:rPr>
            </w:pPr>
            <w:r w:rsidRPr="00EE05C7">
              <w:rPr>
                <w:color w:val="000000" w:themeColor="text1"/>
              </w:rPr>
              <w:tab/>
            </w:r>
            <w:r>
              <w:rPr>
                <w:rFonts w:ascii="Calibri" w:hAnsi="Calibri" w:cs="Tahoma"/>
                <w:b/>
                <w:i/>
                <w:smallCaps/>
                <w:color w:val="000000" w:themeColor="text1"/>
                <w:sz w:val="22"/>
                <w:szCs w:val="22"/>
              </w:rPr>
              <w:t>2:0</w:t>
            </w:r>
            <w:r w:rsidRPr="00EE05C7">
              <w:rPr>
                <w:rFonts w:ascii="Calibri" w:hAnsi="Calibri" w:cs="Tahoma"/>
                <w:b/>
                <w:i/>
                <w:smallCaps/>
                <w:color w:val="000000" w:themeColor="text1"/>
                <w:sz w:val="22"/>
                <w:szCs w:val="22"/>
              </w:rPr>
              <w:t>0 p</w:t>
            </w:r>
            <w:r>
              <w:rPr>
                <w:rFonts w:ascii="Calibri" w:hAnsi="Calibri" w:cs="Tahoma"/>
                <w:b/>
                <w:i/>
                <w:smallCaps/>
                <w:color w:val="000000" w:themeColor="text1"/>
                <w:sz w:val="22"/>
                <w:szCs w:val="22"/>
              </w:rPr>
              <w:t>m -3:3</w:t>
            </w:r>
            <w:r w:rsidRPr="00EE05C7">
              <w:rPr>
                <w:rFonts w:ascii="Calibri" w:hAnsi="Calibri" w:cs="Tahoma"/>
                <w:b/>
                <w:i/>
                <w:smallCaps/>
                <w:color w:val="000000" w:themeColor="text1"/>
                <w:sz w:val="22"/>
                <w:szCs w:val="22"/>
              </w:rPr>
              <w:t>0p</w:t>
            </w:r>
            <w:r>
              <w:rPr>
                <w:rFonts w:ascii="Calibri" w:hAnsi="Calibri" w:cs="Tahoma"/>
                <w:b/>
                <w:i/>
                <w:smallCaps/>
                <w:color w:val="000000" w:themeColor="text1"/>
                <w:sz w:val="22"/>
                <w:szCs w:val="22"/>
              </w:rPr>
              <w:t>m</w:t>
            </w:r>
            <w:r w:rsidRPr="00EE05C7">
              <w:rPr>
                <w:rFonts w:ascii="Calibri" w:hAnsi="Calibri" w:cs="Tahoma"/>
                <w:b/>
                <w:i/>
                <w:smallCaps/>
                <w:color w:val="000000" w:themeColor="text1"/>
                <w:sz w:val="22"/>
                <w:szCs w:val="22"/>
              </w:rPr>
              <w:t xml:space="preserve"> – Zoom</w:t>
            </w:r>
          </w:p>
        </w:tc>
      </w:tr>
    </w:tbl>
    <w:p w:rsidRPr="007451D0" w:rsidR="001C4A16" w:rsidP="001C4A16" w:rsidRDefault="001C4A16" w14:paraId="63CD5B33" w14:textId="77777777">
      <w:pPr>
        <w:tabs>
          <w:tab w:val="left" w:pos="8460"/>
        </w:tabs>
        <w:rPr>
          <w:rFonts w:ascii="Calibri" w:hAnsi="Calibri" w:cs="Tahoma"/>
          <w:b/>
          <w:i/>
          <w:sz w:val="8"/>
          <w:szCs w:val="8"/>
        </w:rPr>
      </w:pPr>
    </w:p>
    <w:p w:rsidRPr="00CA6D73" w:rsidR="001C4A16" w:rsidP="001C4A16" w:rsidRDefault="001C4A16" w14:paraId="5830AD36" w14:textId="77777777">
      <w:pPr>
        <w:autoSpaceDE w:val="0"/>
        <w:autoSpaceDN w:val="0"/>
        <w:adjustRightInd w:val="0"/>
        <w:rPr>
          <w:rFonts w:ascii="Calibri" w:hAnsi="Calibri" w:cs="Tahoma"/>
          <w:b/>
          <w:bCs/>
          <w:smallCaps/>
          <w:sz w:val="24"/>
          <w:szCs w:val="24"/>
        </w:rPr>
      </w:pPr>
      <w:r w:rsidRPr="00CA6D73">
        <w:rPr>
          <w:rFonts w:ascii="Calibri" w:hAnsi="Calibri" w:cs="Tahoma"/>
          <w:b/>
          <w:bCs/>
          <w:smallCaps/>
          <w:sz w:val="24"/>
          <w:szCs w:val="24"/>
        </w:rPr>
        <w:t>Membership</w:t>
      </w:r>
    </w:p>
    <w:tbl>
      <w:tblPr>
        <w:tblW w:w="134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32"/>
        <w:gridCol w:w="2488"/>
        <w:gridCol w:w="532"/>
        <w:gridCol w:w="626"/>
        <w:gridCol w:w="2745"/>
        <w:gridCol w:w="626"/>
        <w:gridCol w:w="1526"/>
        <w:gridCol w:w="1183"/>
        <w:gridCol w:w="595"/>
        <w:gridCol w:w="2653"/>
      </w:tblGrid>
      <w:tr w:rsidRPr="00A448D9" w:rsidR="001C4A16" w:rsidTr="1C7F93CA" w14:paraId="326E9559" w14:textId="77777777">
        <w:trPr>
          <w:trHeight w:val="233"/>
        </w:trPr>
        <w:tc>
          <w:tcPr>
            <w:tcW w:w="432" w:type="dxa"/>
            <w:tcBorders>
              <w:top w:val="single" w:color="auto" w:sz="4" w:space="0"/>
            </w:tcBorders>
            <w:tcMar/>
            <w:vAlign w:val="center"/>
          </w:tcPr>
          <w:p w:rsidRPr="00A448D9" w:rsidR="001C4A16" w:rsidP="49047FDB" w:rsidRDefault="00A06434" w14:paraId="5E71C9DB" w14:textId="0D124637">
            <w:pPr>
              <w:tabs>
                <w:tab w:val="left" w:pos="8460"/>
              </w:tabs>
              <w:jc w:val="center"/>
              <w:rPr>
                <w:rFonts w:asciiTheme="minorHAnsi" w:hAnsiTheme="minorHAnsi" w:cstheme="minorBidi"/>
                <w:smallCaps/>
                <w:sz w:val="16"/>
                <w:szCs w:val="16"/>
              </w:rPr>
            </w:pPr>
            <w:r>
              <w:rPr>
                <w:rFonts w:asciiTheme="minorHAnsi" w:hAnsiTheme="minorHAnsi" w:cstheme="minorBidi"/>
                <w:smallCaps/>
                <w:sz w:val="16"/>
                <w:szCs w:val="16"/>
              </w:rPr>
              <w:t>x</w:t>
            </w:r>
          </w:p>
        </w:tc>
        <w:tc>
          <w:tcPr>
            <w:tcW w:w="2488" w:type="dxa"/>
            <w:tcBorders>
              <w:top w:val="single" w:color="auto" w:sz="4" w:space="0"/>
            </w:tcBorders>
            <w:tcMar/>
          </w:tcPr>
          <w:p w:rsidRPr="00A448D9" w:rsidR="001C4A16" w:rsidRDefault="001C4A16" w14:paraId="4E59BD36" w14:textId="77777777">
            <w:pPr>
              <w:tabs>
                <w:tab w:val="left" w:pos="8460"/>
              </w:tabs>
              <w:rPr>
                <w:rFonts w:asciiTheme="minorHAnsi" w:hAnsiTheme="minorHAnsi" w:cstheme="minorHAnsi"/>
                <w:smallCaps/>
                <w:sz w:val="16"/>
                <w:szCs w:val="16"/>
              </w:rPr>
            </w:pPr>
            <w:r w:rsidRPr="00A448D9">
              <w:rPr>
                <w:rFonts w:asciiTheme="minorHAnsi" w:hAnsiTheme="minorHAnsi" w:cstheme="minorHAnsi"/>
                <w:smallCaps/>
                <w:sz w:val="16"/>
                <w:szCs w:val="16"/>
              </w:rPr>
              <w:t>Kelly Coreas, Co-Chair</w:t>
            </w:r>
          </w:p>
          <w:p w:rsidRPr="00A448D9" w:rsidR="001C4A16" w:rsidRDefault="001C4A16" w14:paraId="63BC949C" w14:textId="77777777">
            <w:pPr>
              <w:tabs>
                <w:tab w:val="left" w:pos="8460"/>
              </w:tabs>
              <w:rPr>
                <w:rFonts w:asciiTheme="minorHAnsi" w:hAnsiTheme="minorHAnsi" w:cstheme="minorHAnsi"/>
                <w:smallCaps/>
                <w:sz w:val="16"/>
                <w:szCs w:val="16"/>
              </w:rPr>
            </w:pPr>
            <w:r w:rsidRPr="00A448D9">
              <w:rPr>
                <w:rFonts w:asciiTheme="minorHAnsi" w:hAnsiTheme="minorHAnsi" w:cstheme="minorHAnsi"/>
                <w:smallCaps/>
                <w:sz w:val="16"/>
                <w:szCs w:val="16"/>
              </w:rPr>
              <w:t>Professor, Respiratory Therapy</w:t>
            </w:r>
          </w:p>
        </w:tc>
        <w:tc>
          <w:tcPr>
            <w:tcW w:w="532" w:type="dxa"/>
            <w:tcBorders>
              <w:top w:val="single" w:color="auto" w:sz="4" w:space="0"/>
            </w:tcBorders>
            <w:tcMar/>
            <w:vAlign w:val="center"/>
          </w:tcPr>
          <w:p w:rsidRPr="00A448D9" w:rsidR="001C4A16" w:rsidP="49047FDB" w:rsidRDefault="00A06434" w14:paraId="549E1643" w14:textId="079B27C9">
            <w:pPr>
              <w:tabs>
                <w:tab w:val="left" w:pos="8460"/>
              </w:tabs>
              <w:jc w:val="center"/>
              <w:rPr>
                <w:rFonts w:asciiTheme="minorHAnsi" w:hAnsiTheme="minorHAnsi" w:cstheme="minorBidi"/>
                <w:smallCaps/>
                <w:sz w:val="16"/>
                <w:szCs w:val="16"/>
              </w:rPr>
            </w:pPr>
            <w:r>
              <w:rPr>
                <w:rFonts w:asciiTheme="minorHAnsi" w:hAnsiTheme="minorHAnsi" w:cstheme="minorBidi"/>
                <w:smallCaps/>
                <w:sz w:val="16"/>
                <w:szCs w:val="16"/>
              </w:rPr>
              <w:t>x</w:t>
            </w:r>
          </w:p>
        </w:tc>
        <w:tc>
          <w:tcPr>
            <w:tcW w:w="3371" w:type="dxa"/>
            <w:gridSpan w:val="2"/>
            <w:tcBorders>
              <w:top w:val="single" w:color="auto" w:sz="4" w:space="0"/>
            </w:tcBorders>
            <w:tcMar/>
          </w:tcPr>
          <w:p w:rsidRPr="00A448D9" w:rsidR="001C4A16" w:rsidRDefault="001C4A16" w14:paraId="4FC8F044" w14:textId="77777777">
            <w:pPr>
              <w:tabs>
                <w:tab w:val="left" w:pos="8460"/>
              </w:tabs>
              <w:rPr>
                <w:rFonts w:asciiTheme="minorHAnsi" w:hAnsiTheme="minorHAnsi" w:cstheme="minorHAnsi"/>
                <w:smallCaps/>
                <w:sz w:val="16"/>
                <w:szCs w:val="16"/>
              </w:rPr>
            </w:pPr>
            <w:r w:rsidRPr="00A448D9">
              <w:rPr>
                <w:rFonts w:asciiTheme="minorHAnsi" w:hAnsiTheme="minorHAnsi" w:cstheme="minorHAnsi"/>
                <w:smallCaps/>
                <w:sz w:val="16"/>
                <w:szCs w:val="16"/>
              </w:rPr>
              <w:t>Chris Jackson, Co-Chair</w:t>
            </w:r>
          </w:p>
          <w:p w:rsidRPr="00A448D9" w:rsidR="001C4A16" w:rsidRDefault="001C4A16" w14:paraId="6AB63811" w14:textId="77777777">
            <w:pPr>
              <w:tabs>
                <w:tab w:val="left" w:pos="8460"/>
              </w:tabs>
              <w:rPr>
                <w:rFonts w:asciiTheme="minorHAnsi" w:hAnsiTheme="minorHAnsi" w:cstheme="minorHAnsi"/>
                <w:smallCaps/>
                <w:sz w:val="16"/>
                <w:szCs w:val="16"/>
              </w:rPr>
            </w:pPr>
            <w:r w:rsidRPr="00A448D9">
              <w:rPr>
                <w:rFonts w:asciiTheme="minorHAnsi" w:hAnsiTheme="minorHAnsi" w:cstheme="minorHAnsi"/>
                <w:smallCaps/>
                <w:sz w:val="16"/>
                <w:szCs w:val="16"/>
              </w:rPr>
              <w:t>Professor, Kinesiology</w:t>
            </w:r>
          </w:p>
        </w:tc>
        <w:tc>
          <w:tcPr>
            <w:tcW w:w="626" w:type="dxa"/>
            <w:tcBorders>
              <w:top w:val="single" w:color="auto" w:sz="4" w:space="0"/>
            </w:tcBorders>
            <w:tcMar/>
            <w:vAlign w:val="center"/>
          </w:tcPr>
          <w:p w:rsidRPr="00A448D9" w:rsidR="001C4A16" w:rsidP="49047FDB" w:rsidRDefault="00A06434" w14:paraId="6B91DC6F" w14:textId="048153F7">
            <w:pPr>
              <w:tabs>
                <w:tab w:val="left" w:pos="8460"/>
              </w:tabs>
              <w:jc w:val="center"/>
              <w:rPr>
                <w:rFonts w:asciiTheme="minorHAnsi" w:hAnsiTheme="minorHAnsi" w:cstheme="minorBidi"/>
                <w:smallCaps/>
                <w:sz w:val="16"/>
                <w:szCs w:val="16"/>
              </w:rPr>
            </w:pPr>
            <w:r>
              <w:rPr>
                <w:rFonts w:asciiTheme="minorHAnsi" w:hAnsiTheme="minorHAnsi" w:cstheme="minorBidi"/>
                <w:smallCaps/>
                <w:sz w:val="16"/>
                <w:szCs w:val="16"/>
              </w:rPr>
              <w:t>x</w:t>
            </w:r>
          </w:p>
        </w:tc>
        <w:tc>
          <w:tcPr>
            <w:tcW w:w="2709" w:type="dxa"/>
            <w:gridSpan w:val="2"/>
            <w:tcBorders>
              <w:top w:val="single" w:color="auto" w:sz="4" w:space="0"/>
            </w:tcBorders>
            <w:tcMar/>
          </w:tcPr>
          <w:p w:rsidRPr="00A448D9" w:rsidR="001C4A16" w:rsidRDefault="00BB4D81" w14:paraId="55C27C9E" w14:textId="215D71DB">
            <w:pPr>
              <w:tabs>
                <w:tab w:val="left" w:pos="8460"/>
              </w:tabs>
              <w:rPr>
                <w:rFonts w:asciiTheme="minorHAnsi" w:hAnsiTheme="minorHAnsi" w:cstheme="minorHAnsi"/>
                <w:smallCaps/>
                <w:sz w:val="16"/>
                <w:szCs w:val="16"/>
              </w:rPr>
            </w:pPr>
            <w:r>
              <w:rPr>
                <w:rFonts w:asciiTheme="minorHAnsi" w:hAnsiTheme="minorHAnsi" w:cstheme="minorHAnsi"/>
                <w:smallCaps/>
                <w:sz w:val="16"/>
                <w:szCs w:val="16"/>
              </w:rPr>
              <w:t>Michelle Sampat</w:t>
            </w:r>
            <w:r w:rsidRPr="00A448D9" w:rsidR="001C4A16">
              <w:rPr>
                <w:rFonts w:asciiTheme="minorHAnsi" w:hAnsiTheme="minorHAnsi" w:cstheme="minorHAnsi"/>
                <w:smallCaps/>
                <w:sz w:val="16"/>
                <w:szCs w:val="16"/>
              </w:rPr>
              <w:t>, Co-Chair</w:t>
            </w:r>
          </w:p>
          <w:p w:rsidRPr="00A448D9" w:rsidR="001C4A16" w:rsidP="5ABFEAC6" w:rsidRDefault="001C4A16" w14:paraId="2133A1A0" w14:textId="45CD278F">
            <w:pPr>
              <w:tabs>
                <w:tab w:val="left" w:pos="8460"/>
              </w:tabs>
              <w:rPr>
                <w:rFonts w:asciiTheme="minorHAnsi" w:hAnsiTheme="minorHAnsi" w:cstheme="minorBidi"/>
                <w:smallCaps/>
                <w:sz w:val="16"/>
                <w:szCs w:val="16"/>
              </w:rPr>
            </w:pPr>
            <w:r w:rsidRPr="5ABFEAC6">
              <w:rPr>
                <w:rFonts w:asciiTheme="minorHAnsi" w:hAnsiTheme="minorHAnsi" w:cstheme="minorBidi"/>
                <w:smallCaps/>
                <w:sz w:val="16"/>
                <w:szCs w:val="16"/>
              </w:rPr>
              <w:t xml:space="preserve">Dean, </w:t>
            </w:r>
            <w:r w:rsidRPr="5ABFEAC6" w:rsidR="00BB4D81">
              <w:rPr>
                <w:rFonts w:asciiTheme="minorHAnsi" w:hAnsiTheme="minorHAnsi" w:cstheme="minorBidi"/>
                <w:smallCaps/>
                <w:sz w:val="16"/>
                <w:szCs w:val="16"/>
              </w:rPr>
              <w:t>Arts</w:t>
            </w:r>
          </w:p>
        </w:tc>
        <w:tc>
          <w:tcPr>
            <w:tcW w:w="595" w:type="dxa"/>
            <w:tcBorders>
              <w:top w:val="single" w:color="auto" w:sz="4" w:space="0"/>
            </w:tcBorders>
            <w:tcMar/>
            <w:vAlign w:val="center"/>
          </w:tcPr>
          <w:p w:rsidRPr="00A448D9" w:rsidR="001C4A16" w:rsidP="49047FDB" w:rsidRDefault="00A06434" w14:paraId="54CC4400" w14:textId="5D7A2333">
            <w:pPr>
              <w:tabs>
                <w:tab w:val="left" w:pos="8460"/>
              </w:tabs>
              <w:jc w:val="center"/>
              <w:rPr>
                <w:rFonts w:asciiTheme="minorHAnsi" w:hAnsiTheme="minorHAnsi" w:cstheme="minorBidi"/>
                <w:smallCaps/>
                <w:sz w:val="16"/>
                <w:szCs w:val="16"/>
              </w:rPr>
            </w:pPr>
            <w:r>
              <w:rPr>
                <w:rFonts w:asciiTheme="minorHAnsi" w:hAnsiTheme="minorHAnsi" w:cstheme="minorBidi"/>
                <w:smallCaps/>
                <w:sz w:val="16"/>
                <w:szCs w:val="16"/>
              </w:rPr>
              <w:t>x</w:t>
            </w:r>
          </w:p>
        </w:tc>
        <w:tc>
          <w:tcPr>
            <w:tcW w:w="2653" w:type="dxa"/>
            <w:tcBorders>
              <w:top w:val="single" w:color="auto" w:sz="4" w:space="0"/>
            </w:tcBorders>
            <w:tcMar/>
          </w:tcPr>
          <w:p w:rsidRPr="00A448D9" w:rsidR="001C4A16" w:rsidRDefault="001C4A16" w14:paraId="3B599BC7" w14:textId="77777777">
            <w:pPr>
              <w:tabs>
                <w:tab w:val="left" w:pos="8460"/>
              </w:tabs>
              <w:rPr>
                <w:rFonts w:asciiTheme="minorHAnsi" w:hAnsiTheme="minorHAnsi" w:cstheme="minorHAnsi"/>
                <w:smallCaps/>
                <w:sz w:val="16"/>
                <w:szCs w:val="16"/>
              </w:rPr>
            </w:pPr>
            <w:r w:rsidRPr="00A448D9">
              <w:rPr>
                <w:rFonts w:asciiTheme="minorHAnsi" w:hAnsiTheme="minorHAnsi" w:cstheme="minorHAnsi"/>
                <w:smallCaps/>
                <w:sz w:val="16"/>
                <w:szCs w:val="16"/>
              </w:rPr>
              <w:t>Annel Medina Tagarao</w:t>
            </w:r>
          </w:p>
          <w:p w:rsidRPr="00A448D9" w:rsidR="001C4A16" w:rsidP="32850347" w:rsidRDefault="001C4A16" w14:paraId="77B9EAB8" w14:textId="53030273">
            <w:pPr>
              <w:tabs>
                <w:tab w:val="left" w:pos="8460"/>
              </w:tabs>
              <w:rPr>
                <w:rFonts w:asciiTheme="minorHAnsi" w:hAnsiTheme="minorHAnsi" w:cstheme="minorBidi"/>
                <w:smallCaps/>
                <w:sz w:val="16"/>
                <w:szCs w:val="16"/>
              </w:rPr>
            </w:pPr>
            <w:r w:rsidRPr="32850347">
              <w:rPr>
                <w:rFonts w:asciiTheme="minorHAnsi" w:hAnsiTheme="minorHAnsi" w:cstheme="minorBidi"/>
                <w:smallCaps/>
                <w:sz w:val="16"/>
                <w:szCs w:val="16"/>
              </w:rPr>
              <w:t>Education</w:t>
            </w:r>
            <w:r w:rsidRPr="32850347" w:rsidR="366124B0">
              <w:rPr>
                <w:rFonts w:asciiTheme="minorHAnsi" w:hAnsiTheme="minorHAnsi" w:cstheme="minorBidi"/>
                <w:smallCaps/>
                <w:sz w:val="16"/>
                <w:szCs w:val="16"/>
              </w:rPr>
              <w:t>al</w:t>
            </w:r>
            <w:r w:rsidRPr="32850347">
              <w:rPr>
                <w:rFonts w:asciiTheme="minorHAnsi" w:hAnsiTheme="minorHAnsi" w:cstheme="minorBidi"/>
                <w:smallCaps/>
                <w:sz w:val="16"/>
                <w:szCs w:val="16"/>
              </w:rPr>
              <w:t xml:space="preserve"> Research Assessment Analyst</w:t>
            </w:r>
          </w:p>
        </w:tc>
      </w:tr>
      <w:tr w:rsidRPr="00A448D9" w:rsidR="001C4A16" w:rsidTr="1C7F93CA" w14:paraId="6DBB57A9" w14:textId="77777777">
        <w:trPr>
          <w:trHeight w:val="233"/>
        </w:trPr>
        <w:tc>
          <w:tcPr>
            <w:tcW w:w="432" w:type="dxa"/>
            <w:tcBorders>
              <w:top w:val="single" w:color="auto" w:sz="4" w:space="0"/>
            </w:tcBorders>
            <w:tcMar/>
            <w:vAlign w:val="center"/>
          </w:tcPr>
          <w:p w:rsidRPr="00A448D9" w:rsidR="001C4A16" w:rsidP="7825A10B" w:rsidRDefault="00871E2B" w14:paraId="57643E96" w14:textId="13C96510">
            <w:pPr>
              <w:tabs>
                <w:tab w:val="left" w:pos="8460"/>
              </w:tabs>
              <w:jc w:val="center"/>
              <w:rPr>
                <w:rFonts w:asciiTheme="minorHAnsi" w:hAnsiTheme="minorHAnsi" w:cstheme="minorBidi"/>
                <w:smallCaps/>
                <w:sz w:val="16"/>
                <w:szCs w:val="16"/>
              </w:rPr>
            </w:pPr>
            <w:r>
              <w:rPr>
                <w:rFonts w:asciiTheme="minorHAnsi" w:hAnsiTheme="minorHAnsi" w:cstheme="minorBidi"/>
                <w:smallCaps/>
                <w:sz w:val="16"/>
                <w:szCs w:val="16"/>
              </w:rPr>
              <w:t>x</w:t>
            </w:r>
          </w:p>
        </w:tc>
        <w:tc>
          <w:tcPr>
            <w:tcW w:w="2488" w:type="dxa"/>
            <w:tcBorders>
              <w:top w:val="single" w:color="auto" w:sz="4" w:space="0"/>
            </w:tcBorders>
            <w:tcMar/>
          </w:tcPr>
          <w:p w:rsidRPr="00A448D9" w:rsidR="001C4A16" w:rsidRDefault="001C4A16" w14:paraId="3BC1F6BB" w14:textId="77777777">
            <w:pPr>
              <w:tabs>
                <w:tab w:val="left" w:pos="8460"/>
              </w:tabs>
              <w:rPr>
                <w:rFonts w:asciiTheme="minorHAnsi" w:hAnsiTheme="minorHAnsi" w:cstheme="minorHAnsi"/>
                <w:smallCaps/>
                <w:sz w:val="16"/>
                <w:szCs w:val="16"/>
              </w:rPr>
            </w:pPr>
            <w:r w:rsidRPr="00A448D9">
              <w:rPr>
                <w:rFonts w:asciiTheme="minorHAnsi" w:hAnsiTheme="minorHAnsi" w:cstheme="minorHAnsi"/>
                <w:smallCaps/>
                <w:sz w:val="16"/>
                <w:szCs w:val="16"/>
              </w:rPr>
              <w:t>Fawaz Al-Malood</w:t>
            </w:r>
          </w:p>
          <w:p w:rsidRPr="00A448D9" w:rsidR="001C4A16" w:rsidRDefault="001C4A16" w14:paraId="1B232F8A" w14:textId="77777777">
            <w:pPr>
              <w:tabs>
                <w:tab w:val="left" w:pos="8460"/>
              </w:tabs>
              <w:rPr>
                <w:rFonts w:asciiTheme="minorHAnsi" w:hAnsiTheme="minorHAnsi" w:cstheme="minorHAnsi"/>
                <w:smallCaps/>
                <w:sz w:val="16"/>
                <w:szCs w:val="16"/>
              </w:rPr>
            </w:pPr>
            <w:r w:rsidRPr="00A448D9">
              <w:rPr>
                <w:rFonts w:asciiTheme="minorHAnsi" w:hAnsiTheme="minorHAnsi" w:cstheme="minorHAnsi"/>
                <w:smallCaps/>
                <w:sz w:val="16"/>
                <w:szCs w:val="16"/>
              </w:rPr>
              <w:t>Associate Dean, Business</w:t>
            </w:r>
          </w:p>
        </w:tc>
        <w:tc>
          <w:tcPr>
            <w:tcW w:w="532" w:type="dxa"/>
            <w:tcBorders>
              <w:top w:val="single" w:color="auto" w:sz="4" w:space="0"/>
            </w:tcBorders>
            <w:tcMar/>
            <w:vAlign w:val="center"/>
          </w:tcPr>
          <w:p w:rsidRPr="00A448D9" w:rsidR="001C4A16" w:rsidP="14D41C23" w:rsidRDefault="00A06434" w14:paraId="2FE37F2D" w14:textId="6651F5B3">
            <w:pPr>
              <w:tabs>
                <w:tab w:val="left" w:pos="8460"/>
              </w:tabs>
              <w:jc w:val="center"/>
              <w:rPr>
                <w:rFonts w:asciiTheme="minorHAnsi" w:hAnsiTheme="minorHAnsi" w:cstheme="minorBidi"/>
                <w:smallCaps/>
                <w:sz w:val="16"/>
                <w:szCs w:val="16"/>
              </w:rPr>
            </w:pPr>
            <w:r>
              <w:rPr>
                <w:rFonts w:asciiTheme="minorHAnsi" w:hAnsiTheme="minorHAnsi" w:cstheme="minorBidi"/>
                <w:smallCaps/>
                <w:sz w:val="16"/>
                <w:szCs w:val="16"/>
              </w:rPr>
              <w:t>x</w:t>
            </w:r>
          </w:p>
        </w:tc>
        <w:tc>
          <w:tcPr>
            <w:tcW w:w="3371" w:type="dxa"/>
            <w:gridSpan w:val="2"/>
            <w:tcBorders>
              <w:top w:val="single" w:color="auto" w:sz="4" w:space="0"/>
            </w:tcBorders>
            <w:tcMar/>
          </w:tcPr>
          <w:p w:rsidRPr="00A448D9" w:rsidR="001C4A16" w:rsidRDefault="006714F2" w14:paraId="4592A41C" w14:textId="2ACD939F">
            <w:pPr>
              <w:tabs>
                <w:tab w:val="left" w:pos="8460"/>
              </w:tabs>
              <w:rPr>
                <w:rFonts w:asciiTheme="minorHAnsi" w:hAnsiTheme="minorHAnsi" w:cstheme="minorHAnsi"/>
                <w:smallCaps/>
                <w:sz w:val="16"/>
                <w:szCs w:val="16"/>
              </w:rPr>
            </w:pPr>
            <w:r>
              <w:rPr>
                <w:rFonts w:asciiTheme="minorHAnsi" w:hAnsiTheme="minorHAnsi" w:cstheme="minorHAnsi"/>
                <w:smallCaps/>
                <w:sz w:val="16"/>
                <w:szCs w:val="16"/>
              </w:rPr>
              <w:t>Aida Cuenza-</w:t>
            </w:r>
            <w:r w:rsidR="00DF37E0">
              <w:rPr>
                <w:rFonts w:asciiTheme="minorHAnsi" w:hAnsiTheme="minorHAnsi" w:cstheme="minorHAnsi"/>
                <w:smallCaps/>
                <w:sz w:val="16"/>
                <w:szCs w:val="16"/>
              </w:rPr>
              <w:t>Uvas</w:t>
            </w:r>
          </w:p>
          <w:p w:rsidRPr="00A448D9" w:rsidR="001C4A16" w:rsidRDefault="00DF37E0" w14:paraId="25AE99F2" w14:textId="6B37E9D2">
            <w:pPr>
              <w:tabs>
                <w:tab w:val="left" w:pos="8460"/>
              </w:tabs>
              <w:rPr>
                <w:rFonts w:asciiTheme="minorHAnsi" w:hAnsiTheme="minorHAnsi" w:cstheme="minorHAnsi"/>
                <w:smallCaps/>
                <w:sz w:val="16"/>
                <w:szCs w:val="16"/>
              </w:rPr>
            </w:pPr>
            <w:r>
              <w:rPr>
                <w:rFonts w:asciiTheme="minorHAnsi" w:hAnsiTheme="minorHAnsi" w:cstheme="minorHAnsi"/>
                <w:smallCaps/>
                <w:sz w:val="16"/>
                <w:szCs w:val="16"/>
              </w:rPr>
              <w:t>Director, AAN</w:t>
            </w:r>
            <w:r w:rsidR="00E44EBC">
              <w:rPr>
                <w:rFonts w:asciiTheme="minorHAnsi" w:hAnsiTheme="minorHAnsi" w:cstheme="minorHAnsi"/>
                <w:smallCaps/>
                <w:sz w:val="16"/>
                <w:szCs w:val="16"/>
              </w:rPr>
              <w:t>APISI</w:t>
            </w:r>
          </w:p>
        </w:tc>
        <w:tc>
          <w:tcPr>
            <w:tcW w:w="626" w:type="dxa"/>
            <w:tcBorders>
              <w:top w:val="single" w:color="auto" w:sz="4" w:space="0"/>
            </w:tcBorders>
            <w:tcMar/>
            <w:vAlign w:val="center"/>
          </w:tcPr>
          <w:p w:rsidRPr="00A448D9" w:rsidR="001C4A16" w:rsidP="49047FDB" w:rsidRDefault="00A06434" w14:paraId="36548F3D" w14:textId="707ED211">
            <w:pPr>
              <w:tabs>
                <w:tab w:val="left" w:pos="8460"/>
              </w:tabs>
              <w:jc w:val="center"/>
              <w:rPr>
                <w:rFonts w:asciiTheme="minorHAnsi" w:hAnsiTheme="minorHAnsi" w:cstheme="minorBidi"/>
                <w:smallCaps/>
                <w:sz w:val="16"/>
                <w:szCs w:val="16"/>
              </w:rPr>
            </w:pPr>
            <w:r>
              <w:rPr>
                <w:rFonts w:asciiTheme="minorHAnsi" w:hAnsiTheme="minorHAnsi" w:cstheme="minorBidi"/>
                <w:smallCaps/>
                <w:sz w:val="16"/>
                <w:szCs w:val="16"/>
              </w:rPr>
              <w:t>x</w:t>
            </w:r>
          </w:p>
        </w:tc>
        <w:tc>
          <w:tcPr>
            <w:tcW w:w="2709" w:type="dxa"/>
            <w:gridSpan w:val="2"/>
            <w:tcBorders>
              <w:top w:val="single" w:color="auto" w:sz="4" w:space="0"/>
            </w:tcBorders>
            <w:tcMar/>
          </w:tcPr>
          <w:p w:rsidRPr="00A448D9" w:rsidR="001C4A16" w:rsidRDefault="001C4A16" w14:paraId="6507E515" w14:textId="77777777">
            <w:pPr>
              <w:tabs>
                <w:tab w:val="left" w:pos="8460"/>
              </w:tabs>
              <w:rPr>
                <w:rFonts w:asciiTheme="minorHAnsi" w:hAnsiTheme="minorHAnsi" w:cstheme="minorHAnsi"/>
                <w:smallCaps/>
                <w:sz w:val="16"/>
                <w:szCs w:val="16"/>
              </w:rPr>
            </w:pPr>
            <w:r w:rsidRPr="00A448D9">
              <w:rPr>
                <w:rFonts w:asciiTheme="minorHAnsi" w:hAnsiTheme="minorHAnsi" w:cstheme="minorHAnsi"/>
                <w:smallCaps/>
                <w:sz w:val="16"/>
                <w:szCs w:val="16"/>
              </w:rPr>
              <w:t>Jared Burton</w:t>
            </w:r>
          </w:p>
          <w:p w:rsidRPr="00A448D9" w:rsidR="001C4A16" w:rsidRDefault="001C4A16" w14:paraId="7AEC533B" w14:textId="77777777">
            <w:pPr>
              <w:tabs>
                <w:tab w:val="left" w:pos="8460"/>
              </w:tabs>
              <w:rPr>
                <w:rFonts w:asciiTheme="minorHAnsi" w:hAnsiTheme="minorHAnsi" w:cstheme="minorHAnsi"/>
                <w:smallCaps/>
                <w:sz w:val="16"/>
                <w:szCs w:val="16"/>
              </w:rPr>
            </w:pPr>
            <w:r w:rsidRPr="00A448D9">
              <w:rPr>
                <w:rFonts w:asciiTheme="minorHAnsi" w:hAnsiTheme="minorHAnsi" w:cstheme="minorHAnsi"/>
                <w:smallCaps/>
                <w:sz w:val="16"/>
                <w:szCs w:val="16"/>
              </w:rPr>
              <w:t>Professor, Library Science</w:t>
            </w:r>
          </w:p>
        </w:tc>
        <w:tc>
          <w:tcPr>
            <w:tcW w:w="595" w:type="dxa"/>
            <w:tcBorders>
              <w:top w:val="single" w:color="auto" w:sz="4" w:space="0"/>
            </w:tcBorders>
            <w:tcMar/>
            <w:vAlign w:val="center"/>
          </w:tcPr>
          <w:p w:rsidRPr="00A448D9" w:rsidR="001C4A16" w:rsidP="49047FDB" w:rsidRDefault="00A06434" w14:paraId="57420142" w14:textId="31A539CA">
            <w:pPr>
              <w:tabs>
                <w:tab w:val="left" w:pos="8460"/>
              </w:tabs>
              <w:jc w:val="center"/>
              <w:rPr>
                <w:rFonts w:asciiTheme="minorHAnsi" w:hAnsiTheme="minorHAnsi" w:cstheme="minorBidi"/>
                <w:smallCaps/>
                <w:sz w:val="16"/>
                <w:szCs w:val="16"/>
              </w:rPr>
            </w:pPr>
            <w:r>
              <w:rPr>
                <w:rFonts w:asciiTheme="minorHAnsi" w:hAnsiTheme="minorHAnsi" w:cstheme="minorBidi"/>
                <w:smallCaps/>
                <w:sz w:val="16"/>
                <w:szCs w:val="16"/>
              </w:rPr>
              <w:t>x</w:t>
            </w:r>
          </w:p>
        </w:tc>
        <w:tc>
          <w:tcPr>
            <w:tcW w:w="2653" w:type="dxa"/>
            <w:tcBorders>
              <w:top w:val="single" w:color="auto" w:sz="4" w:space="0"/>
            </w:tcBorders>
            <w:tcMar/>
          </w:tcPr>
          <w:p w:rsidRPr="00A448D9" w:rsidR="001C4A16" w:rsidRDefault="001C4A16" w14:paraId="1A372083" w14:textId="77777777">
            <w:pPr>
              <w:tabs>
                <w:tab w:val="left" w:pos="8460"/>
              </w:tabs>
              <w:rPr>
                <w:rFonts w:asciiTheme="minorHAnsi" w:hAnsiTheme="minorHAnsi" w:cstheme="minorHAnsi"/>
                <w:smallCaps/>
                <w:sz w:val="16"/>
                <w:szCs w:val="16"/>
              </w:rPr>
            </w:pPr>
            <w:r w:rsidRPr="00A448D9">
              <w:rPr>
                <w:rFonts w:asciiTheme="minorHAnsi" w:hAnsiTheme="minorHAnsi" w:cstheme="minorHAnsi"/>
                <w:smallCaps/>
                <w:sz w:val="16"/>
                <w:szCs w:val="16"/>
              </w:rPr>
              <w:t>Christina Cammayo</w:t>
            </w:r>
          </w:p>
          <w:p w:rsidRPr="00A448D9" w:rsidR="001C4A16" w:rsidRDefault="001C4A16" w14:paraId="4FE70BC5" w14:textId="77777777">
            <w:pPr>
              <w:tabs>
                <w:tab w:val="left" w:pos="8460"/>
              </w:tabs>
              <w:rPr>
                <w:rFonts w:asciiTheme="minorHAnsi" w:hAnsiTheme="minorHAnsi" w:cstheme="minorHAnsi"/>
                <w:smallCaps/>
                <w:sz w:val="16"/>
                <w:szCs w:val="16"/>
              </w:rPr>
            </w:pPr>
            <w:r w:rsidRPr="00A448D9">
              <w:rPr>
                <w:rFonts w:asciiTheme="minorHAnsi" w:hAnsiTheme="minorHAnsi" w:cstheme="minorHAnsi"/>
                <w:smallCaps/>
                <w:sz w:val="16"/>
                <w:szCs w:val="16"/>
              </w:rPr>
              <w:t>Professor, Nutrition &amp; Food</w:t>
            </w:r>
          </w:p>
        </w:tc>
      </w:tr>
      <w:tr w:rsidRPr="00A448D9" w:rsidR="001C4A16" w:rsidTr="1C7F93CA" w14:paraId="0D835A39" w14:textId="77777777">
        <w:trPr>
          <w:trHeight w:val="233"/>
        </w:trPr>
        <w:tc>
          <w:tcPr>
            <w:tcW w:w="432" w:type="dxa"/>
            <w:tcBorders>
              <w:top w:val="single" w:color="auto" w:sz="4" w:space="0"/>
            </w:tcBorders>
            <w:tcMar/>
            <w:vAlign w:val="center"/>
          </w:tcPr>
          <w:p w:rsidRPr="00A448D9" w:rsidR="001C4A16" w:rsidP="49047FDB" w:rsidRDefault="00A06434" w14:paraId="471ED918" w14:textId="111C5951">
            <w:pPr>
              <w:tabs>
                <w:tab w:val="left" w:pos="8460"/>
              </w:tabs>
              <w:jc w:val="center"/>
              <w:rPr>
                <w:rFonts w:asciiTheme="minorHAnsi" w:hAnsiTheme="minorHAnsi" w:cstheme="minorBidi"/>
                <w:smallCaps/>
                <w:sz w:val="16"/>
                <w:szCs w:val="16"/>
              </w:rPr>
            </w:pPr>
            <w:r>
              <w:rPr>
                <w:rFonts w:asciiTheme="minorHAnsi" w:hAnsiTheme="minorHAnsi" w:cstheme="minorBidi"/>
                <w:smallCaps/>
                <w:sz w:val="16"/>
                <w:szCs w:val="16"/>
              </w:rPr>
              <w:t>x</w:t>
            </w:r>
          </w:p>
        </w:tc>
        <w:tc>
          <w:tcPr>
            <w:tcW w:w="2488" w:type="dxa"/>
            <w:tcBorders>
              <w:top w:val="single" w:color="auto" w:sz="4" w:space="0"/>
            </w:tcBorders>
            <w:tcMar/>
          </w:tcPr>
          <w:p w:rsidRPr="00A448D9" w:rsidR="001C4A16" w:rsidRDefault="001C4A16" w14:paraId="057B3A60" w14:textId="77777777">
            <w:pPr>
              <w:tabs>
                <w:tab w:val="left" w:pos="8460"/>
              </w:tabs>
              <w:rPr>
                <w:rFonts w:asciiTheme="minorHAnsi" w:hAnsiTheme="minorHAnsi" w:cstheme="minorHAnsi"/>
                <w:smallCaps/>
                <w:sz w:val="16"/>
                <w:szCs w:val="16"/>
              </w:rPr>
            </w:pPr>
            <w:r w:rsidRPr="00A448D9">
              <w:rPr>
                <w:rFonts w:asciiTheme="minorHAnsi" w:hAnsiTheme="minorHAnsi" w:cstheme="minorHAnsi"/>
                <w:smallCaps/>
                <w:sz w:val="16"/>
                <w:szCs w:val="16"/>
              </w:rPr>
              <w:t>Landry Chaplot</w:t>
            </w:r>
          </w:p>
          <w:p w:rsidRPr="00A448D9" w:rsidR="001C4A16" w:rsidRDefault="001C4A16" w14:paraId="637B2161" w14:textId="77777777">
            <w:pPr>
              <w:tabs>
                <w:tab w:val="left" w:pos="8460"/>
              </w:tabs>
              <w:rPr>
                <w:rFonts w:asciiTheme="minorHAnsi" w:hAnsiTheme="minorHAnsi" w:cstheme="minorHAnsi"/>
                <w:smallCaps/>
                <w:sz w:val="16"/>
                <w:szCs w:val="16"/>
              </w:rPr>
            </w:pPr>
            <w:r w:rsidRPr="00A448D9">
              <w:rPr>
                <w:rFonts w:asciiTheme="minorHAnsi" w:hAnsiTheme="minorHAnsi" w:cstheme="minorHAnsi"/>
                <w:smallCaps/>
                <w:sz w:val="16"/>
                <w:szCs w:val="16"/>
              </w:rPr>
              <w:t>Professor, Adult Basic Education</w:t>
            </w:r>
          </w:p>
        </w:tc>
        <w:tc>
          <w:tcPr>
            <w:tcW w:w="532" w:type="dxa"/>
            <w:tcBorders>
              <w:top w:val="single" w:color="auto" w:sz="4" w:space="0"/>
            </w:tcBorders>
            <w:tcMar/>
            <w:vAlign w:val="center"/>
          </w:tcPr>
          <w:p w:rsidRPr="00A448D9" w:rsidR="001C4A16" w:rsidP="49047FDB" w:rsidRDefault="00A06434" w14:paraId="05BC8266" w14:textId="714BD041">
            <w:pPr>
              <w:tabs>
                <w:tab w:val="left" w:pos="8460"/>
              </w:tabs>
              <w:jc w:val="center"/>
              <w:rPr>
                <w:rFonts w:asciiTheme="minorHAnsi" w:hAnsiTheme="minorHAnsi" w:cstheme="minorBidi"/>
                <w:smallCaps/>
                <w:sz w:val="16"/>
                <w:szCs w:val="16"/>
              </w:rPr>
            </w:pPr>
            <w:r>
              <w:rPr>
                <w:rFonts w:asciiTheme="minorHAnsi" w:hAnsiTheme="minorHAnsi" w:cstheme="minorBidi"/>
                <w:smallCaps/>
                <w:sz w:val="16"/>
                <w:szCs w:val="16"/>
              </w:rPr>
              <w:t>x</w:t>
            </w:r>
          </w:p>
        </w:tc>
        <w:tc>
          <w:tcPr>
            <w:tcW w:w="3371" w:type="dxa"/>
            <w:gridSpan w:val="2"/>
            <w:tcBorders>
              <w:top w:val="single" w:color="auto" w:sz="4" w:space="0"/>
            </w:tcBorders>
            <w:tcMar/>
          </w:tcPr>
          <w:p w:rsidRPr="00A448D9" w:rsidR="001C4A16" w:rsidRDefault="001C4A16" w14:paraId="2BE335B5" w14:textId="77777777">
            <w:pPr>
              <w:tabs>
                <w:tab w:val="left" w:pos="8460"/>
              </w:tabs>
              <w:rPr>
                <w:rFonts w:asciiTheme="minorHAnsi" w:hAnsiTheme="minorHAnsi" w:cstheme="minorHAnsi"/>
                <w:smallCaps/>
                <w:sz w:val="16"/>
                <w:szCs w:val="16"/>
              </w:rPr>
            </w:pPr>
            <w:r w:rsidRPr="00A448D9">
              <w:rPr>
                <w:rFonts w:asciiTheme="minorHAnsi" w:hAnsiTheme="minorHAnsi" w:cstheme="minorHAnsi"/>
                <w:smallCaps/>
                <w:sz w:val="16"/>
                <w:szCs w:val="16"/>
              </w:rPr>
              <w:t>Mary Ann Gomez-Angel</w:t>
            </w:r>
          </w:p>
          <w:p w:rsidRPr="00A448D9" w:rsidR="001C4A16" w:rsidRDefault="001C4A16" w14:paraId="46903280" w14:textId="77777777">
            <w:pPr>
              <w:tabs>
                <w:tab w:val="left" w:pos="8460"/>
              </w:tabs>
              <w:rPr>
                <w:rFonts w:asciiTheme="minorHAnsi" w:hAnsiTheme="minorHAnsi" w:cstheme="minorHAnsi"/>
                <w:smallCaps/>
                <w:sz w:val="16"/>
                <w:szCs w:val="16"/>
              </w:rPr>
            </w:pPr>
            <w:r w:rsidRPr="00A448D9">
              <w:rPr>
                <w:rFonts w:asciiTheme="minorHAnsi" w:hAnsiTheme="minorHAnsi" w:cstheme="minorHAnsi"/>
                <w:smallCaps/>
                <w:sz w:val="16"/>
                <w:szCs w:val="16"/>
              </w:rPr>
              <w:t>Professor, Adult Basic Education</w:t>
            </w:r>
          </w:p>
        </w:tc>
        <w:tc>
          <w:tcPr>
            <w:tcW w:w="626" w:type="dxa"/>
            <w:tcBorders>
              <w:top w:val="single" w:color="auto" w:sz="4" w:space="0"/>
            </w:tcBorders>
            <w:tcMar/>
            <w:vAlign w:val="center"/>
          </w:tcPr>
          <w:p w:rsidRPr="00A448D9" w:rsidR="001C4A16" w:rsidP="7825A10B" w:rsidRDefault="00A06434" w14:paraId="24EE38DC" w14:textId="4C4DBDE0">
            <w:pPr>
              <w:tabs>
                <w:tab w:val="left" w:pos="8460"/>
              </w:tabs>
              <w:jc w:val="center"/>
              <w:rPr>
                <w:rFonts w:asciiTheme="minorHAnsi" w:hAnsiTheme="minorHAnsi" w:cstheme="minorBidi"/>
                <w:smallCaps/>
                <w:sz w:val="16"/>
                <w:szCs w:val="16"/>
              </w:rPr>
            </w:pPr>
            <w:r>
              <w:rPr>
                <w:rFonts w:asciiTheme="minorHAnsi" w:hAnsiTheme="minorHAnsi" w:cstheme="minorBidi"/>
                <w:smallCaps/>
                <w:sz w:val="16"/>
                <w:szCs w:val="16"/>
              </w:rPr>
              <w:t>x</w:t>
            </w:r>
          </w:p>
        </w:tc>
        <w:tc>
          <w:tcPr>
            <w:tcW w:w="2709" w:type="dxa"/>
            <w:gridSpan w:val="2"/>
            <w:tcBorders>
              <w:top w:val="single" w:color="auto" w:sz="4" w:space="0"/>
            </w:tcBorders>
            <w:tcMar/>
          </w:tcPr>
          <w:p w:rsidRPr="00A448D9" w:rsidR="001C4A16" w:rsidP="621A71B5" w:rsidRDefault="6B7AC880" w14:paraId="6727ED19" w14:textId="2BBC179D">
            <w:pPr>
              <w:tabs>
                <w:tab w:val="left" w:pos="8460"/>
              </w:tabs>
              <w:rPr>
                <w:rFonts w:asciiTheme="minorHAnsi" w:hAnsiTheme="minorHAnsi" w:cstheme="minorBidi"/>
                <w:smallCaps/>
                <w:sz w:val="16"/>
                <w:szCs w:val="16"/>
              </w:rPr>
            </w:pPr>
            <w:r w:rsidRPr="621A71B5">
              <w:rPr>
                <w:rFonts w:asciiTheme="minorHAnsi" w:hAnsiTheme="minorHAnsi" w:cstheme="minorBidi"/>
                <w:smallCaps/>
                <w:sz w:val="16"/>
                <w:szCs w:val="16"/>
              </w:rPr>
              <w:t>Amy Nakamura</w:t>
            </w:r>
          </w:p>
          <w:p w:rsidRPr="00A448D9" w:rsidR="001C4A16" w:rsidP="621A71B5" w:rsidRDefault="6B7AC880" w14:paraId="6BDB4AAB" w14:textId="2A819F0F">
            <w:pPr>
              <w:tabs>
                <w:tab w:val="left" w:pos="8460"/>
              </w:tabs>
              <w:rPr>
                <w:rFonts w:asciiTheme="minorHAnsi" w:hAnsiTheme="minorHAnsi" w:cstheme="minorBidi"/>
                <w:smallCaps/>
                <w:sz w:val="16"/>
                <w:szCs w:val="16"/>
              </w:rPr>
            </w:pPr>
            <w:r w:rsidRPr="621A71B5">
              <w:rPr>
                <w:rFonts w:asciiTheme="minorHAnsi" w:hAnsiTheme="minorHAnsi" w:cstheme="minorBidi"/>
                <w:smallCaps/>
                <w:sz w:val="16"/>
                <w:szCs w:val="16"/>
              </w:rPr>
              <w:t>Professor, Dance</w:t>
            </w:r>
          </w:p>
        </w:tc>
        <w:tc>
          <w:tcPr>
            <w:tcW w:w="595" w:type="dxa"/>
            <w:tcBorders>
              <w:top w:val="single" w:color="auto" w:sz="4" w:space="0"/>
            </w:tcBorders>
            <w:tcMar/>
            <w:vAlign w:val="center"/>
          </w:tcPr>
          <w:p w:rsidRPr="00A448D9" w:rsidR="001C4A16" w:rsidP="5552E9CA" w:rsidRDefault="00A06434" w14:paraId="56CC70F0" w14:textId="2AA6C131">
            <w:pPr>
              <w:tabs>
                <w:tab w:val="left" w:pos="8460"/>
              </w:tabs>
              <w:jc w:val="center"/>
              <w:rPr>
                <w:rFonts w:asciiTheme="minorHAnsi" w:hAnsiTheme="minorHAnsi" w:cstheme="minorBidi"/>
                <w:smallCaps/>
                <w:sz w:val="16"/>
                <w:szCs w:val="16"/>
              </w:rPr>
            </w:pPr>
            <w:r>
              <w:rPr>
                <w:rFonts w:asciiTheme="minorHAnsi" w:hAnsiTheme="minorHAnsi" w:cstheme="minorBidi"/>
                <w:smallCaps/>
                <w:sz w:val="16"/>
                <w:szCs w:val="16"/>
              </w:rPr>
              <w:t>x</w:t>
            </w:r>
          </w:p>
        </w:tc>
        <w:tc>
          <w:tcPr>
            <w:tcW w:w="2653" w:type="dxa"/>
            <w:tcBorders>
              <w:top w:val="single" w:color="auto" w:sz="4" w:space="0"/>
            </w:tcBorders>
            <w:tcMar/>
          </w:tcPr>
          <w:p w:rsidRPr="00FD3B21" w:rsidR="001C4A16" w:rsidP="3FEF885B" w:rsidRDefault="0DA570B7" w14:paraId="159360E0" w14:textId="4281AF66">
            <w:pPr>
              <w:tabs>
                <w:tab w:val="left" w:pos="8460"/>
              </w:tabs>
              <w:rPr>
                <w:rFonts w:asciiTheme="minorHAnsi" w:hAnsiTheme="minorHAnsi" w:cstheme="minorBidi"/>
                <w:smallCaps/>
                <w:sz w:val="16"/>
                <w:szCs w:val="16"/>
              </w:rPr>
            </w:pPr>
            <w:r w:rsidRPr="00FD3B21">
              <w:rPr>
                <w:rFonts w:asciiTheme="minorHAnsi" w:hAnsiTheme="minorHAnsi" w:cstheme="minorBidi"/>
                <w:smallCaps/>
                <w:sz w:val="16"/>
                <w:szCs w:val="16"/>
              </w:rPr>
              <w:t>Daniel Ozan</w:t>
            </w:r>
          </w:p>
          <w:p w:rsidRPr="00FD3B21" w:rsidR="001C4A16" w:rsidP="3FEF885B" w:rsidRDefault="0DA570B7" w14:paraId="63BE1047" w14:textId="22235D9E">
            <w:pPr>
              <w:tabs>
                <w:tab w:val="left" w:pos="8460"/>
              </w:tabs>
              <w:rPr>
                <w:rFonts w:asciiTheme="minorHAnsi" w:hAnsiTheme="minorHAnsi" w:cstheme="minorBidi"/>
                <w:smallCaps/>
                <w:sz w:val="16"/>
                <w:szCs w:val="16"/>
              </w:rPr>
            </w:pPr>
            <w:r w:rsidRPr="00FD3B21">
              <w:rPr>
                <w:rFonts w:asciiTheme="minorHAnsi" w:hAnsiTheme="minorHAnsi" w:cstheme="minorBidi"/>
                <w:smallCaps/>
                <w:sz w:val="16"/>
                <w:szCs w:val="16"/>
              </w:rPr>
              <w:t xml:space="preserve">Professor, </w:t>
            </w:r>
            <w:r w:rsidRPr="00FD3B21" w:rsidR="58127A6C">
              <w:rPr>
                <w:rFonts w:asciiTheme="minorHAnsi" w:hAnsiTheme="minorHAnsi" w:cstheme="minorBidi"/>
                <w:smallCaps/>
                <w:sz w:val="16"/>
                <w:szCs w:val="16"/>
              </w:rPr>
              <w:t>Kinesiology</w:t>
            </w:r>
          </w:p>
        </w:tc>
      </w:tr>
      <w:tr w:rsidRPr="00A448D9" w:rsidR="001C4A16" w:rsidTr="1C7F93CA" w14:paraId="49410B80" w14:textId="77777777">
        <w:trPr>
          <w:trHeight w:val="233"/>
        </w:trPr>
        <w:tc>
          <w:tcPr>
            <w:tcW w:w="432" w:type="dxa"/>
            <w:tcBorders>
              <w:top w:val="single" w:color="auto" w:sz="4" w:space="0"/>
            </w:tcBorders>
            <w:tcMar/>
            <w:vAlign w:val="center"/>
          </w:tcPr>
          <w:p w:rsidRPr="00A448D9" w:rsidR="001C4A16" w:rsidRDefault="001C4A16" w14:paraId="0328FBCD" w14:textId="77777777">
            <w:pPr>
              <w:tabs>
                <w:tab w:val="left" w:pos="8460"/>
              </w:tabs>
              <w:jc w:val="center"/>
              <w:rPr>
                <w:rFonts w:asciiTheme="minorHAnsi" w:hAnsiTheme="minorHAnsi" w:cstheme="minorHAnsi"/>
                <w:smallCaps/>
                <w:sz w:val="16"/>
                <w:szCs w:val="16"/>
              </w:rPr>
            </w:pPr>
          </w:p>
        </w:tc>
        <w:tc>
          <w:tcPr>
            <w:tcW w:w="2488" w:type="dxa"/>
            <w:tcBorders>
              <w:top w:val="single" w:color="auto" w:sz="4" w:space="0"/>
            </w:tcBorders>
            <w:tcMar/>
          </w:tcPr>
          <w:p w:rsidRPr="00A448D9" w:rsidR="001C4A16" w:rsidP="621A71B5" w:rsidRDefault="0A2EE42D" w14:paraId="0288FE4C" w14:textId="77777777">
            <w:pPr>
              <w:tabs>
                <w:tab w:val="left" w:pos="8460"/>
              </w:tabs>
              <w:rPr>
                <w:rFonts w:asciiTheme="minorHAnsi" w:hAnsiTheme="minorHAnsi" w:cstheme="minorBidi"/>
                <w:smallCaps/>
                <w:color w:val="808080" w:themeColor="background1" w:themeShade="80"/>
                <w:sz w:val="16"/>
                <w:szCs w:val="16"/>
              </w:rPr>
            </w:pPr>
            <w:r w:rsidRPr="621A71B5">
              <w:rPr>
                <w:rFonts w:asciiTheme="minorHAnsi" w:hAnsiTheme="minorHAnsi" w:cstheme="minorBidi"/>
                <w:smallCaps/>
                <w:color w:val="808080" w:themeColor="background1" w:themeShade="80"/>
                <w:sz w:val="16"/>
                <w:szCs w:val="16"/>
              </w:rPr>
              <w:t>Vacant</w:t>
            </w:r>
          </w:p>
          <w:p w:rsidRPr="00A448D9" w:rsidR="001C4A16" w:rsidP="621A71B5" w:rsidRDefault="0A2EE42D" w14:paraId="6CFEF1D4" w14:textId="0BBF0014">
            <w:pPr>
              <w:tabs>
                <w:tab w:val="left" w:pos="8460"/>
              </w:tabs>
              <w:rPr>
                <w:rFonts w:asciiTheme="minorHAnsi" w:hAnsiTheme="minorHAnsi" w:cstheme="minorBidi"/>
                <w:smallCaps/>
                <w:sz w:val="16"/>
                <w:szCs w:val="16"/>
              </w:rPr>
            </w:pPr>
            <w:r w:rsidRPr="621A71B5">
              <w:rPr>
                <w:rFonts w:asciiTheme="minorHAnsi" w:hAnsiTheme="minorHAnsi" w:cstheme="minorBidi"/>
                <w:smallCaps/>
                <w:color w:val="808080" w:themeColor="background1" w:themeShade="80"/>
                <w:sz w:val="16"/>
                <w:szCs w:val="16"/>
              </w:rPr>
              <w:t>At-Large Faculty</w:t>
            </w:r>
          </w:p>
        </w:tc>
        <w:tc>
          <w:tcPr>
            <w:tcW w:w="532" w:type="dxa"/>
            <w:tcBorders>
              <w:top w:val="single" w:color="auto" w:sz="4" w:space="0"/>
            </w:tcBorders>
            <w:tcMar/>
            <w:vAlign w:val="center"/>
          </w:tcPr>
          <w:p w:rsidRPr="00A448D9" w:rsidR="001C4A16" w:rsidRDefault="001C4A16" w14:paraId="0B904AF4" w14:textId="77777777">
            <w:pPr>
              <w:tabs>
                <w:tab w:val="left" w:pos="8460"/>
              </w:tabs>
              <w:jc w:val="center"/>
              <w:rPr>
                <w:rFonts w:asciiTheme="minorHAnsi" w:hAnsiTheme="minorHAnsi" w:cstheme="minorHAnsi"/>
                <w:smallCaps/>
                <w:sz w:val="16"/>
                <w:szCs w:val="16"/>
              </w:rPr>
            </w:pPr>
          </w:p>
        </w:tc>
        <w:tc>
          <w:tcPr>
            <w:tcW w:w="3371" w:type="dxa"/>
            <w:gridSpan w:val="2"/>
            <w:tcBorders>
              <w:top w:val="single" w:color="auto" w:sz="4" w:space="0"/>
            </w:tcBorders>
            <w:tcMar/>
          </w:tcPr>
          <w:p w:rsidRPr="00A448D9" w:rsidR="001C4A16" w:rsidRDefault="001C4A16" w14:paraId="39982CB6" w14:textId="77777777">
            <w:pPr>
              <w:tabs>
                <w:tab w:val="left" w:pos="8460"/>
              </w:tabs>
              <w:rPr>
                <w:rFonts w:asciiTheme="minorHAnsi" w:hAnsiTheme="minorHAnsi" w:cstheme="minorHAnsi"/>
                <w:smallCaps/>
                <w:color w:val="808080" w:themeColor="background1" w:themeShade="80"/>
                <w:sz w:val="16"/>
                <w:szCs w:val="16"/>
              </w:rPr>
            </w:pPr>
            <w:r w:rsidRPr="00A448D9">
              <w:rPr>
                <w:rFonts w:asciiTheme="minorHAnsi" w:hAnsiTheme="minorHAnsi" w:cstheme="minorHAnsi"/>
                <w:smallCaps/>
                <w:color w:val="808080" w:themeColor="background1" w:themeShade="80"/>
                <w:sz w:val="16"/>
                <w:szCs w:val="16"/>
              </w:rPr>
              <w:t>Vacant</w:t>
            </w:r>
          </w:p>
          <w:p w:rsidRPr="00A448D9" w:rsidR="001C4A16" w:rsidRDefault="001C4A16" w14:paraId="1DF81331" w14:textId="77777777">
            <w:pPr>
              <w:tabs>
                <w:tab w:val="left" w:pos="8460"/>
              </w:tabs>
              <w:rPr>
                <w:rFonts w:asciiTheme="minorHAnsi" w:hAnsiTheme="minorHAnsi" w:cstheme="minorHAnsi"/>
                <w:smallCaps/>
                <w:sz w:val="16"/>
                <w:szCs w:val="16"/>
              </w:rPr>
            </w:pPr>
            <w:r w:rsidRPr="00A448D9">
              <w:rPr>
                <w:rFonts w:asciiTheme="minorHAnsi" w:hAnsiTheme="minorHAnsi" w:cstheme="minorHAnsi"/>
                <w:smallCaps/>
                <w:color w:val="808080" w:themeColor="background1" w:themeShade="80"/>
                <w:sz w:val="16"/>
                <w:szCs w:val="16"/>
              </w:rPr>
              <w:t>At-Large Faculty</w:t>
            </w:r>
          </w:p>
        </w:tc>
        <w:tc>
          <w:tcPr>
            <w:tcW w:w="626" w:type="dxa"/>
            <w:tcBorders>
              <w:top w:val="single" w:color="auto" w:sz="4" w:space="0"/>
            </w:tcBorders>
            <w:tcMar/>
            <w:vAlign w:val="center"/>
          </w:tcPr>
          <w:p w:rsidRPr="00A448D9" w:rsidR="001C4A16" w:rsidRDefault="001C4A16" w14:paraId="510506CE" w14:textId="77777777">
            <w:pPr>
              <w:tabs>
                <w:tab w:val="left" w:pos="8460"/>
              </w:tabs>
              <w:jc w:val="center"/>
              <w:rPr>
                <w:rFonts w:asciiTheme="minorHAnsi" w:hAnsiTheme="minorHAnsi" w:cstheme="minorHAnsi"/>
                <w:smallCaps/>
                <w:sz w:val="16"/>
                <w:szCs w:val="16"/>
              </w:rPr>
            </w:pPr>
          </w:p>
        </w:tc>
        <w:tc>
          <w:tcPr>
            <w:tcW w:w="2709" w:type="dxa"/>
            <w:gridSpan w:val="2"/>
            <w:tcBorders>
              <w:top w:val="single" w:color="auto" w:sz="4" w:space="0"/>
            </w:tcBorders>
            <w:tcMar/>
          </w:tcPr>
          <w:p w:rsidRPr="00A448D9" w:rsidR="001C4A16" w:rsidRDefault="001C4A16" w14:paraId="48E2FC08" w14:textId="77777777">
            <w:pPr>
              <w:tabs>
                <w:tab w:val="left" w:pos="8460"/>
              </w:tabs>
              <w:rPr>
                <w:rFonts w:asciiTheme="minorHAnsi" w:hAnsiTheme="minorHAnsi" w:cstheme="minorHAnsi"/>
                <w:smallCaps/>
                <w:color w:val="808080" w:themeColor="background1" w:themeShade="80"/>
                <w:sz w:val="16"/>
                <w:szCs w:val="16"/>
              </w:rPr>
            </w:pPr>
            <w:r w:rsidRPr="00A448D9">
              <w:rPr>
                <w:rFonts w:asciiTheme="minorHAnsi" w:hAnsiTheme="minorHAnsi" w:cstheme="minorHAnsi"/>
                <w:smallCaps/>
                <w:color w:val="808080" w:themeColor="background1" w:themeShade="80"/>
                <w:sz w:val="16"/>
                <w:szCs w:val="16"/>
              </w:rPr>
              <w:t>Vacant</w:t>
            </w:r>
          </w:p>
          <w:p w:rsidRPr="00A448D9" w:rsidR="001C4A16" w:rsidRDefault="001C4A16" w14:paraId="46EB87A9" w14:textId="77777777">
            <w:pPr>
              <w:tabs>
                <w:tab w:val="left" w:pos="8460"/>
              </w:tabs>
              <w:rPr>
                <w:rFonts w:asciiTheme="minorHAnsi" w:hAnsiTheme="minorHAnsi" w:cstheme="minorHAnsi"/>
                <w:smallCaps/>
                <w:sz w:val="16"/>
                <w:szCs w:val="16"/>
              </w:rPr>
            </w:pPr>
            <w:r w:rsidRPr="00A448D9">
              <w:rPr>
                <w:rFonts w:asciiTheme="minorHAnsi" w:hAnsiTheme="minorHAnsi" w:cstheme="minorHAnsi"/>
                <w:smallCaps/>
                <w:color w:val="808080" w:themeColor="background1" w:themeShade="80"/>
                <w:sz w:val="16"/>
                <w:szCs w:val="16"/>
              </w:rPr>
              <w:t>At-Large Faculty</w:t>
            </w:r>
          </w:p>
        </w:tc>
        <w:tc>
          <w:tcPr>
            <w:tcW w:w="595" w:type="dxa"/>
            <w:tcBorders>
              <w:top w:val="single" w:color="auto" w:sz="4" w:space="0"/>
            </w:tcBorders>
            <w:tcMar/>
            <w:vAlign w:val="center"/>
          </w:tcPr>
          <w:p w:rsidRPr="00A448D9" w:rsidR="001C4A16" w:rsidRDefault="001C4A16" w14:paraId="54C0468B" w14:textId="77777777">
            <w:pPr>
              <w:tabs>
                <w:tab w:val="left" w:pos="8460"/>
              </w:tabs>
              <w:jc w:val="center"/>
              <w:rPr>
                <w:rFonts w:asciiTheme="minorHAnsi" w:hAnsiTheme="minorHAnsi" w:cstheme="minorHAnsi"/>
                <w:smallCaps/>
                <w:sz w:val="16"/>
                <w:szCs w:val="16"/>
              </w:rPr>
            </w:pPr>
          </w:p>
        </w:tc>
        <w:tc>
          <w:tcPr>
            <w:tcW w:w="2653" w:type="dxa"/>
            <w:tcBorders>
              <w:top w:val="single" w:color="auto" w:sz="4" w:space="0"/>
            </w:tcBorders>
            <w:tcMar/>
          </w:tcPr>
          <w:p w:rsidRPr="00A448D9" w:rsidR="001C4A16" w:rsidP="621A71B5" w:rsidRDefault="6AFC6EB0" w14:paraId="13ECAB67" w14:textId="659E4AA3">
            <w:pPr>
              <w:tabs>
                <w:tab w:val="left" w:pos="8460"/>
              </w:tabs>
              <w:rPr>
                <w:rFonts w:asciiTheme="minorHAnsi" w:hAnsiTheme="minorHAnsi" w:cstheme="minorBidi"/>
                <w:smallCaps/>
                <w:color w:val="808080" w:themeColor="background1" w:themeShade="80"/>
                <w:sz w:val="16"/>
                <w:szCs w:val="16"/>
              </w:rPr>
            </w:pPr>
            <w:r w:rsidRPr="621A71B5">
              <w:rPr>
                <w:rFonts w:asciiTheme="minorHAnsi" w:hAnsiTheme="minorHAnsi" w:cstheme="minorBidi"/>
                <w:smallCaps/>
                <w:color w:val="808080" w:themeColor="background1" w:themeShade="80"/>
                <w:sz w:val="16"/>
                <w:szCs w:val="16"/>
              </w:rPr>
              <w:t>Vacant</w:t>
            </w:r>
          </w:p>
          <w:p w:rsidRPr="00A448D9" w:rsidR="001C4A16" w:rsidP="621A71B5" w:rsidRDefault="6AFC6EB0" w14:paraId="3192011A" w14:textId="41036118">
            <w:pPr>
              <w:tabs>
                <w:tab w:val="left" w:pos="8460"/>
              </w:tabs>
              <w:rPr>
                <w:rFonts w:asciiTheme="minorHAnsi" w:hAnsiTheme="minorHAnsi" w:cstheme="minorBidi"/>
                <w:smallCaps/>
                <w:sz w:val="16"/>
                <w:szCs w:val="16"/>
              </w:rPr>
            </w:pPr>
            <w:r w:rsidRPr="621A71B5">
              <w:rPr>
                <w:rFonts w:asciiTheme="minorHAnsi" w:hAnsiTheme="minorHAnsi" w:cstheme="minorBidi"/>
                <w:smallCaps/>
                <w:color w:val="808080" w:themeColor="background1" w:themeShade="80"/>
                <w:sz w:val="16"/>
                <w:szCs w:val="16"/>
              </w:rPr>
              <w:t>Associated Students</w:t>
            </w:r>
          </w:p>
        </w:tc>
      </w:tr>
      <w:tr w:rsidRPr="007451D0" w:rsidR="001C4A16" w:rsidTr="1C7F93CA" w14:paraId="1BB9F8C8" w14:textId="77777777">
        <w:trPr>
          <w:trHeight w:val="233"/>
        </w:trPr>
        <w:tc>
          <w:tcPr>
            <w:tcW w:w="432" w:type="dxa"/>
            <w:tcBorders>
              <w:top w:val="nil"/>
              <w:left w:val="nil"/>
              <w:bottom w:val="single" w:color="auto" w:sz="4" w:space="0"/>
              <w:right w:val="nil"/>
            </w:tcBorders>
            <w:tcMar/>
          </w:tcPr>
          <w:p w:rsidRPr="007451D0" w:rsidR="001C4A16" w:rsidRDefault="001C4A16" w14:paraId="53305E23" w14:textId="77777777">
            <w:pPr>
              <w:jc w:val="right"/>
              <w:rPr>
                <w:rFonts w:ascii="Calibri" w:hAnsi="Calibri" w:cs="Tahoma"/>
                <w:bCs/>
                <w:smallCaps/>
                <w:sz w:val="24"/>
                <w:szCs w:val="24"/>
              </w:rPr>
            </w:pPr>
          </w:p>
        </w:tc>
        <w:tc>
          <w:tcPr>
            <w:tcW w:w="3646" w:type="dxa"/>
            <w:gridSpan w:val="3"/>
            <w:tcBorders>
              <w:top w:val="nil"/>
              <w:left w:val="nil"/>
              <w:bottom w:val="single" w:color="auto" w:sz="4" w:space="0"/>
              <w:right w:val="nil"/>
            </w:tcBorders>
            <w:tcMar/>
          </w:tcPr>
          <w:p w:rsidRPr="007451D0" w:rsidR="001C4A16" w:rsidRDefault="001C4A16" w14:paraId="019847C6" w14:textId="77777777">
            <w:pPr>
              <w:autoSpaceDE w:val="0"/>
              <w:autoSpaceDN w:val="0"/>
              <w:adjustRightInd w:val="0"/>
              <w:rPr>
                <w:rFonts w:ascii="Calibri" w:hAnsi="Calibri" w:cs="Tahoma"/>
                <w:b/>
                <w:bCs/>
                <w:smallCaps/>
                <w:sz w:val="24"/>
                <w:szCs w:val="24"/>
              </w:rPr>
            </w:pPr>
          </w:p>
        </w:tc>
        <w:tc>
          <w:tcPr>
            <w:tcW w:w="4897" w:type="dxa"/>
            <w:gridSpan w:val="3"/>
            <w:tcBorders>
              <w:top w:val="nil"/>
              <w:left w:val="nil"/>
              <w:bottom w:val="single" w:color="auto" w:sz="4" w:space="0"/>
              <w:right w:val="nil"/>
            </w:tcBorders>
            <w:tcMar/>
          </w:tcPr>
          <w:p w:rsidRPr="007451D0" w:rsidR="001C4A16" w:rsidRDefault="001C4A16" w14:paraId="4A062F5A" w14:textId="77777777">
            <w:pPr>
              <w:autoSpaceDE w:val="0"/>
              <w:autoSpaceDN w:val="0"/>
              <w:adjustRightInd w:val="0"/>
              <w:ind w:left="-18"/>
              <w:rPr>
                <w:rFonts w:ascii="Calibri" w:hAnsi="Calibri" w:cs="Tahoma"/>
                <w:b/>
                <w:bCs/>
                <w:smallCaps/>
                <w:sz w:val="24"/>
                <w:szCs w:val="24"/>
              </w:rPr>
            </w:pPr>
          </w:p>
        </w:tc>
        <w:tc>
          <w:tcPr>
            <w:tcW w:w="4431" w:type="dxa"/>
            <w:gridSpan w:val="3"/>
            <w:tcBorders>
              <w:top w:val="nil"/>
              <w:left w:val="nil"/>
              <w:bottom w:val="single" w:color="auto" w:sz="4" w:space="0"/>
              <w:right w:val="nil"/>
            </w:tcBorders>
            <w:tcMar/>
          </w:tcPr>
          <w:p w:rsidRPr="007451D0" w:rsidR="001C4A16" w:rsidRDefault="001C4A16" w14:paraId="6A5360EB" w14:textId="77777777">
            <w:pPr>
              <w:autoSpaceDE w:val="0"/>
              <w:autoSpaceDN w:val="0"/>
              <w:adjustRightInd w:val="0"/>
              <w:ind w:left="-18"/>
              <w:rPr>
                <w:rFonts w:ascii="Calibri" w:hAnsi="Calibri" w:cs="Tahoma"/>
                <w:b/>
                <w:bCs/>
                <w:smallCaps/>
                <w:sz w:val="24"/>
                <w:szCs w:val="24"/>
              </w:rPr>
            </w:pPr>
          </w:p>
        </w:tc>
      </w:tr>
      <w:tr w:rsidRPr="007451D0" w:rsidR="001C4A16" w:rsidTr="1C7F93CA" w14:paraId="4EB0518C" w14:textId="77777777">
        <w:trPr>
          <w:trHeight w:val="233"/>
        </w:trPr>
        <w:tc>
          <w:tcPr>
            <w:tcW w:w="432" w:type="dxa"/>
            <w:tcBorders>
              <w:top w:val="single" w:color="auto" w:sz="4" w:space="0"/>
            </w:tcBorders>
            <w:tcMar/>
          </w:tcPr>
          <w:p w:rsidRPr="007451D0" w:rsidR="001C4A16" w:rsidRDefault="001C4A16" w14:paraId="4889C93A" w14:textId="77777777">
            <w:pPr>
              <w:jc w:val="right"/>
              <w:rPr>
                <w:rFonts w:ascii="Calibri" w:hAnsi="Calibri" w:cs="Tahoma"/>
                <w:bCs/>
                <w:smallCaps/>
                <w:sz w:val="24"/>
                <w:szCs w:val="24"/>
              </w:rPr>
            </w:pPr>
          </w:p>
        </w:tc>
        <w:tc>
          <w:tcPr>
            <w:tcW w:w="3020" w:type="dxa"/>
            <w:gridSpan w:val="2"/>
            <w:tcBorders>
              <w:top w:val="single" w:color="auto" w:sz="4" w:space="0"/>
            </w:tcBorders>
            <w:tcMar/>
          </w:tcPr>
          <w:p w:rsidRPr="007451D0" w:rsidR="001C4A16" w:rsidRDefault="001C4A16" w14:paraId="68F9953A" w14:textId="77777777">
            <w:pPr>
              <w:autoSpaceDE w:val="0"/>
              <w:autoSpaceDN w:val="0"/>
              <w:adjustRightInd w:val="0"/>
              <w:rPr>
                <w:rFonts w:ascii="Calibri" w:hAnsi="Calibri" w:cs="Tahoma"/>
                <w:bCs/>
                <w:smallCaps/>
                <w:color w:val="000000"/>
                <w:sz w:val="24"/>
                <w:szCs w:val="24"/>
              </w:rPr>
            </w:pPr>
            <w:r w:rsidRPr="007451D0">
              <w:rPr>
                <w:rFonts w:ascii="Calibri" w:hAnsi="Calibri" w:cs="Tahoma"/>
                <w:b/>
                <w:bCs/>
                <w:smallCaps/>
                <w:sz w:val="24"/>
                <w:szCs w:val="24"/>
              </w:rPr>
              <w:t>Topic</w:t>
            </w:r>
          </w:p>
        </w:tc>
        <w:tc>
          <w:tcPr>
            <w:tcW w:w="5523" w:type="dxa"/>
            <w:gridSpan w:val="4"/>
            <w:tcBorders>
              <w:top w:val="single" w:color="auto" w:sz="4" w:space="0"/>
            </w:tcBorders>
            <w:tcMar/>
          </w:tcPr>
          <w:p w:rsidRPr="007451D0" w:rsidR="001C4A16" w:rsidRDefault="001C4A16" w14:paraId="49DEC622" w14:textId="77777777">
            <w:pPr>
              <w:autoSpaceDE w:val="0"/>
              <w:autoSpaceDN w:val="0"/>
              <w:adjustRightInd w:val="0"/>
              <w:ind w:left="-18"/>
              <w:rPr>
                <w:rFonts w:ascii="Calibri" w:hAnsi="Calibri" w:cs="Tahoma"/>
                <w:bCs/>
                <w:smallCaps/>
                <w:sz w:val="24"/>
                <w:szCs w:val="24"/>
              </w:rPr>
            </w:pPr>
            <w:r w:rsidRPr="007451D0">
              <w:rPr>
                <w:rFonts w:ascii="Calibri" w:hAnsi="Calibri" w:cs="Tahoma"/>
                <w:b/>
                <w:bCs/>
                <w:smallCaps/>
                <w:sz w:val="24"/>
                <w:szCs w:val="24"/>
              </w:rPr>
              <w:t>Updates/Discussion</w:t>
            </w:r>
          </w:p>
        </w:tc>
        <w:tc>
          <w:tcPr>
            <w:tcW w:w="4431" w:type="dxa"/>
            <w:gridSpan w:val="3"/>
            <w:tcBorders>
              <w:top w:val="single" w:color="auto" w:sz="4" w:space="0"/>
            </w:tcBorders>
            <w:tcMar/>
          </w:tcPr>
          <w:p w:rsidRPr="007451D0" w:rsidR="001C4A16" w:rsidRDefault="001C4A16" w14:paraId="0263EE0E" w14:textId="77777777">
            <w:pPr>
              <w:autoSpaceDE w:val="0"/>
              <w:autoSpaceDN w:val="0"/>
              <w:adjustRightInd w:val="0"/>
              <w:ind w:left="-18"/>
              <w:rPr>
                <w:rFonts w:ascii="Calibri" w:hAnsi="Calibri" w:cs="Tahoma"/>
                <w:b/>
                <w:bCs/>
                <w:smallCaps/>
                <w:sz w:val="24"/>
                <w:szCs w:val="24"/>
              </w:rPr>
            </w:pPr>
            <w:r w:rsidRPr="007451D0">
              <w:rPr>
                <w:rFonts w:ascii="Calibri" w:hAnsi="Calibri" w:cs="Tahoma"/>
                <w:b/>
                <w:bCs/>
                <w:smallCaps/>
                <w:sz w:val="24"/>
                <w:szCs w:val="24"/>
              </w:rPr>
              <w:t>Outcome/Action</w:t>
            </w:r>
          </w:p>
        </w:tc>
      </w:tr>
      <w:tr w:rsidRPr="007451D0" w:rsidR="001C4A16" w:rsidTr="1C7F93CA" w14:paraId="79B3C7DA" w14:textId="77777777">
        <w:trPr>
          <w:trHeight w:val="864"/>
        </w:trPr>
        <w:tc>
          <w:tcPr>
            <w:tcW w:w="432" w:type="dxa"/>
            <w:tcMar/>
          </w:tcPr>
          <w:p w:rsidRPr="007451D0" w:rsidR="001C4A16" w:rsidP="00EB53B7" w:rsidRDefault="001C4A16" w14:paraId="5D35461F" w14:textId="77777777">
            <w:pPr>
              <w:numPr>
                <w:ilvl w:val="0"/>
                <w:numId w:val="6"/>
              </w:numPr>
              <w:tabs>
                <w:tab w:val="num" w:pos="180"/>
              </w:tabs>
              <w:ind w:left="180" w:hanging="90"/>
              <w:jc w:val="right"/>
              <w:rPr>
                <w:rFonts w:ascii="Calibri" w:hAnsi="Calibri" w:cs="Tahoma"/>
                <w:sz w:val="22"/>
                <w:szCs w:val="22"/>
              </w:rPr>
            </w:pPr>
          </w:p>
        </w:tc>
        <w:tc>
          <w:tcPr>
            <w:tcW w:w="3020" w:type="dxa"/>
            <w:gridSpan w:val="2"/>
            <w:tcMar/>
          </w:tcPr>
          <w:p w:rsidRPr="00337119" w:rsidR="001C4A16" w:rsidRDefault="001C4A16" w14:paraId="5FCFF112" w14:textId="010BF101">
            <w:pPr>
              <w:autoSpaceDE w:val="0"/>
              <w:autoSpaceDN w:val="0"/>
              <w:adjustRightInd w:val="0"/>
              <w:rPr>
                <w:rFonts w:ascii="Calibri" w:hAnsi="Calibri" w:cs="Tahoma"/>
                <w:color w:val="000000" w:themeColor="text1"/>
                <w:sz w:val="22"/>
                <w:szCs w:val="22"/>
              </w:rPr>
            </w:pPr>
            <w:r w:rsidRPr="1CE65033">
              <w:rPr>
                <w:rFonts w:ascii="Calibri" w:hAnsi="Calibri" w:cs="Tahoma"/>
                <w:color w:val="000000" w:themeColor="text1"/>
                <w:sz w:val="22"/>
                <w:szCs w:val="22"/>
              </w:rPr>
              <w:t>Welcome</w:t>
            </w:r>
          </w:p>
        </w:tc>
        <w:tc>
          <w:tcPr>
            <w:tcW w:w="5523" w:type="dxa"/>
            <w:gridSpan w:val="4"/>
            <w:tcMar/>
          </w:tcPr>
          <w:p w:rsidRPr="008403FB" w:rsidR="00880150" w:rsidP="00EB53B7" w:rsidRDefault="00880150" w14:paraId="47602943" w14:textId="5F7C14D1">
            <w:pPr>
              <w:pStyle w:val="ListParagraph"/>
              <w:numPr>
                <w:ilvl w:val="0"/>
                <w:numId w:val="3"/>
              </w:numPr>
              <w:ind w:left="360"/>
              <w:rPr>
                <w:rFonts w:eastAsia="Calibri" w:asciiTheme="minorHAnsi" w:hAnsiTheme="minorHAnsi" w:cstheme="minorHAnsi"/>
                <w:color w:val="000000" w:themeColor="text1"/>
                <w:sz w:val="22"/>
                <w:szCs w:val="22"/>
              </w:rPr>
            </w:pPr>
          </w:p>
        </w:tc>
        <w:tc>
          <w:tcPr>
            <w:tcW w:w="4431" w:type="dxa"/>
            <w:gridSpan w:val="3"/>
            <w:tcMar/>
          </w:tcPr>
          <w:p w:rsidRPr="008403FB" w:rsidR="001C4A16" w:rsidP="00EB53B7" w:rsidRDefault="001C4A16" w14:paraId="4F1BD47E" w14:textId="7ACFC3FB">
            <w:pPr>
              <w:pStyle w:val="ListParagraph"/>
              <w:numPr>
                <w:ilvl w:val="0"/>
                <w:numId w:val="5"/>
              </w:numPr>
              <w:ind w:left="166" w:hanging="180"/>
              <w:rPr>
                <w:rFonts w:eastAsia="Calibri" w:asciiTheme="minorHAnsi" w:hAnsiTheme="minorHAnsi" w:cstheme="minorBidi"/>
                <w:color w:val="000000" w:themeColor="text1"/>
                <w:sz w:val="22"/>
                <w:szCs w:val="22"/>
              </w:rPr>
            </w:pPr>
          </w:p>
        </w:tc>
      </w:tr>
      <w:tr w:rsidRPr="007451D0" w:rsidR="001C4A16" w:rsidTr="1C7F93CA" w14:paraId="40DB8A3E" w14:textId="77777777">
        <w:trPr>
          <w:trHeight w:val="864"/>
        </w:trPr>
        <w:tc>
          <w:tcPr>
            <w:tcW w:w="432" w:type="dxa"/>
            <w:tcMar/>
          </w:tcPr>
          <w:p w:rsidRPr="007451D0" w:rsidR="001C4A16" w:rsidP="00EB53B7" w:rsidRDefault="001C4A16" w14:paraId="0106ED7C" w14:textId="77777777">
            <w:pPr>
              <w:numPr>
                <w:ilvl w:val="0"/>
                <w:numId w:val="6"/>
              </w:numPr>
              <w:tabs>
                <w:tab w:val="num" w:pos="180"/>
              </w:tabs>
              <w:ind w:left="180" w:hanging="90"/>
              <w:jc w:val="right"/>
              <w:rPr>
                <w:rFonts w:ascii="Calibri" w:hAnsi="Calibri" w:cs="Tahoma"/>
                <w:sz w:val="22"/>
                <w:szCs w:val="22"/>
              </w:rPr>
            </w:pPr>
          </w:p>
        </w:tc>
        <w:tc>
          <w:tcPr>
            <w:tcW w:w="3020" w:type="dxa"/>
            <w:gridSpan w:val="2"/>
            <w:tcMar/>
          </w:tcPr>
          <w:p w:rsidRPr="007451D0" w:rsidR="001C4A16" w:rsidRDefault="000F636F" w14:paraId="01D1681F" w14:textId="7ECE0FFB">
            <w:pPr>
              <w:autoSpaceDE w:val="0"/>
              <w:autoSpaceDN w:val="0"/>
              <w:adjustRightInd w:val="0"/>
              <w:rPr>
                <w:rFonts w:ascii="Calibri" w:hAnsi="Calibri" w:cs="Tahoma"/>
                <w:color w:val="000000"/>
                <w:sz w:val="22"/>
                <w:szCs w:val="22"/>
              </w:rPr>
            </w:pPr>
            <w:r>
              <w:rPr>
                <w:rFonts w:ascii="Calibri" w:hAnsi="Calibri" w:cs="Tahoma"/>
                <w:color w:val="000000" w:themeColor="text1"/>
                <w:sz w:val="22"/>
                <w:szCs w:val="22"/>
              </w:rPr>
              <w:t>Review of agenda</w:t>
            </w:r>
          </w:p>
        </w:tc>
        <w:tc>
          <w:tcPr>
            <w:tcW w:w="5523" w:type="dxa"/>
            <w:gridSpan w:val="4"/>
            <w:tcMar/>
          </w:tcPr>
          <w:p w:rsidRPr="008403FB" w:rsidR="00CD64CF" w:rsidP="00EB53B7" w:rsidRDefault="00E11927" w14:paraId="531D3445" w14:textId="75924EDF">
            <w:pPr>
              <w:pStyle w:val="ListParagraph"/>
              <w:numPr>
                <w:ilvl w:val="0"/>
                <w:numId w:val="2"/>
              </w:numPr>
              <w:ind w:left="360"/>
              <w:rPr>
                <w:rFonts w:eastAsia="Calibri" w:asciiTheme="minorHAnsi" w:hAnsiTheme="minorHAnsi" w:cstheme="minorBidi"/>
                <w:color w:val="000000" w:themeColor="text1"/>
                <w:sz w:val="22"/>
                <w:szCs w:val="22"/>
              </w:rPr>
            </w:pPr>
            <w:r>
              <w:rPr>
                <w:rFonts w:eastAsia="Calibri" w:asciiTheme="minorHAnsi" w:hAnsiTheme="minorHAnsi" w:cstheme="minorBidi"/>
                <w:color w:val="000000" w:themeColor="text1"/>
                <w:sz w:val="22"/>
                <w:szCs w:val="22"/>
              </w:rPr>
              <w:t>Agenda Reviewed</w:t>
            </w:r>
          </w:p>
        </w:tc>
        <w:tc>
          <w:tcPr>
            <w:tcW w:w="4431" w:type="dxa"/>
            <w:gridSpan w:val="3"/>
            <w:tcMar/>
          </w:tcPr>
          <w:p w:rsidRPr="008403FB" w:rsidR="616281CD" w:rsidP="00EB53B7" w:rsidRDefault="00E11927" w14:paraId="4D6D4AB1" w14:textId="156B7B26">
            <w:pPr>
              <w:pStyle w:val="ListParagraph"/>
              <w:numPr>
                <w:ilvl w:val="0"/>
                <w:numId w:val="5"/>
              </w:numPr>
              <w:ind w:left="166" w:hanging="180"/>
              <w:rPr>
                <w:rFonts w:eastAsia="Calibri" w:asciiTheme="minorHAnsi" w:hAnsiTheme="minorHAnsi" w:cstheme="minorBidi"/>
                <w:color w:val="000000" w:themeColor="text1"/>
                <w:sz w:val="22"/>
                <w:szCs w:val="22"/>
              </w:rPr>
            </w:pPr>
            <w:r>
              <w:rPr>
                <w:rFonts w:eastAsia="Calibri" w:asciiTheme="minorHAnsi" w:hAnsiTheme="minorHAnsi" w:cstheme="minorBidi"/>
                <w:color w:val="000000" w:themeColor="text1"/>
                <w:sz w:val="22"/>
                <w:szCs w:val="22"/>
              </w:rPr>
              <w:t>Agenda approved.</w:t>
            </w:r>
          </w:p>
        </w:tc>
      </w:tr>
      <w:tr w:rsidRPr="007451D0" w:rsidR="001C4A16" w:rsidTr="1C7F93CA" w14:paraId="5D0944CB" w14:textId="77777777">
        <w:trPr>
          <w:trHeight w:val="864"/>
        </w:trPr>
        <w:tc>
          <w:tcPr>
            <w:tcW w:w="432" w:type="dxa"/>
            <w:tcMar/>
          </w:tcPr>
          <w:p w:rsidRPr="007451D0" w:rsidR="001C4A16" w:rsidP="00EB53B7" w:rsidRDefault="001C4A16" w14:paraId="4153556C" w14:textId="77777777">
            <w:pPr>
              <w:numPr>
                <w:ilvl w:val="0"/>
                <w:numId w:val="6"/>
              </w:numPr>
              <w:tabs>
                <w:tab w:val="num" w:pos="180"/>
              </w:tabs>
              <w:ind w:left="180" w:hanging="90"/>
              <w:jc w:val="right"/>
              <w:rPr>
                <w:rFonts w:ascii="Calibri" w:hAnsi="Calibri" w:cs="Tahoma"/>
                <w:sz w:val="22"/>
                <w:szCs w:val="22"/>
              </w:rPr>
            </w:pPr>
          </w:p>
        </w:tc>
        <w:tc>
          <w:tcPr>
            <w:tcW w:w="3020" w:type="dxa"/>
            <w:gridSpan w:val="2"/>
            <w:tcMar/>
          </w:tcPr>
          <w:p w:rsidRPr="00CB298D" w:rsidR="001C4A16" w:rsidP="1309D5E7" w:rsidRDefault="001C4A16" w14:paraId="3500F577" w14:textId="22F46B98">
            <w:pPr>
              <w:autoSpaceDE w:val="0"/>
              <w:autoSpaceDN w:val="0"/>
              <w:adjustRightInd w:val="0"/>
              <w:rPr>
                <w:rFonts w:ascii="Calibri" w:hAnsi="Calibri" w:cs="Tahoma"/>
                <w:i/>
                <w:iCs/>
                <w:color w:val="000000"/>
                <w:sz w:val="22"/>
                <w:szCs w:val="22"/>
              </w:rPr>
            </w:pPr>
            <w:r w:rsidRPr="1309D5E7">
              <w:rPr>
                <w:rFonts w:ascii="Calibri" w:hAnsi="Calibri" w:cs="Tahoma"/>
                <w:color w:val="000000" w:themeColor="text1"/>
                <w:sz w:val="22"/>
                <w:szCs w:val="22"/>
              </w:rPr>
              <w:t xml:space="preserve">Review of </w:t>
            </w:r>
            <w:hyperlink r:id="rId9">
              <w:r w:rsidRPr="1309D5E7" w:rsidR="00BB7C6E">
                <w:rPr>
                  <w:rStyle w:val="Hyperlink"/>
                  <w:rFonts w:ascii="Calibri" w:hAnsi="Calibri" w:cs="Tahoma"/>
                  <w:sz w:val="22"/>
                  <w:szCs w:val="22"/>
                </w:rPr>
                <w:t>April</w:t>
              </w:r>
              <w:r w:rsidRPr="1309D5E7" w:rsidR="00B00B3E">
                <w:rPr>
                  <w:rStyle w:val="Hyperlink"/>
                  <w:rFonts w:ascii="Calibri" w:hAnsi="Calibri" w:cs="Tahoma"/>
                  <w:sz w:val="22"/>
                  <w:szCs w:val="22"/>
                </w:rPr>
                <w:t xml:space="preserve"> </w:t>
              </w:r>
              <w:r w:rsidRPr="1309D5E7" w:rsidR="117482A0">
                <w:rPr>
                  <w:rStyle w:val="Hyperlink"/>
                  <w:rFonts w:ascii="Calibri" w:hAnsi="Calibri" w:cs="Tahoma"/>
                  <w:sz w:val="22"/>
                  <w:szCs w:val="22"/>
                </w:rPr>
                <w:t>16</w:t>
              </w:r>
              <w:r w:rsidRPr="1309D5E7" w:rsidR="4D8FB7EF">
                <w:rPr>
                  <w:rStyle w:val="Hyperlink"/>
                  <w:rFonts w:ascii="Calibri" w:hAnsi="Calibri" w:cs="Tahoma"/>
                  <w:sz w:val="22"/>
                  <w:szCs w:val="22"/>
                </w:rPr>
                <w:t>, 202</w:t>
              </w:r>
              <w:r w:rsidRPr="1309D5E7" w:rsidR="00B00B3E">
                <w:rPr>
                  <w:rStyle w:val="Hyperlink"/>
                  <w:rFonts w:ascii="Calibri" w:hAnsi="Calibri" w:cs="Tahoma"/>
                  <w:sz w:val="22"/>
                  <w:szCs w:val="22"/>
                </w:rPr>
                <w:t>4</w:t>
              </w:r>
              <w:r w:rsidRPr="1309D5E7" w:rsidR="4D8FB7EF">
                <w:rPr>
                  <w:rStyle w:val="Hyperlink"/>
                  <w:rFonts w:ascii="Calibri" w:hAnsi="Calibri" w:cs="Tahoma"/>
                  <w:sz w:val="22"/>
                  <w:szCs w:val="22"/>
                </w:rPr>
                <w:t xml:space="preserve"> Minutes</w:t>
              </w:r>
            </w:hyperlink>
          </w:p>
        </w:tc>
        <w:tc>
          <w:tcPr>
            <w:tcW w:w="5523" w:type="dxa"/>
            <w:gridSpan w:val="4"/>
            <w:tcMar/>
          </w:tcPr>
          <w:p w:rsidRPr="008403FB" w:rsidR="616281CD" w:rsidP="00EB53B7" w:rsidRDefault="00E11927" w14:paraId="5184C4AB" w14:textId="5F029966">
            <w:pPr>
              <w:pStyle w:val="ListParagraph"/>
              <w:numPr>
                <w:ilvl w:val="0"/>
                <w:numId w:val="1"/>
              </w:numPr>
              <w:ind w:left="360"/>
              <w:rPr>
                <w:rFonts w:eastAsia="Calibri" w:asciiTheme="minorHAnsi" w:hAnsiTheme="minorHAnsi" w:cstheme="minorBidi"/>
                <w:color w:val="000000" w:themeColor="text1"/>
                <w:sz w:val="22"/>
                <w:szCs w:val="22"/>
              </w:rPr>
            </w:pPr>
            <w:r>
              <w:rPr>
                <w:rFonts w:eastAsia="Calibri" w:asciiTheme="minorHAnsi" w:hAnsiTheme="minorHAnsi" w:cstheme="minorBidi"/>
                <w:color w:val="000000" w:themeColor="text1"/>
                <w:sz w:val="22"/>
                <w:szCs w:val="22"/>
              </w:rPr>
              <w:t>Minutes reviewed</w:t>
            </w:r>
          </w:p>
        </w:tc>
        <w:tc>
          <w:tcPr>
            <w:tcW w:w="4431" w:type="dxa"/>
            <w:gridSpan w:val="3"/>
            <w:tcMar/>
          </w:tcPr>
          <w:p w:rsidRPr="008403FB" w:rsidR="00F9704A" w:rsidP="00EB53B7" w:rsidRDefault="00A06434" w14:paraId="2C18B129" w14:textId="7F3BD180">
            <w:pPr>
              <w:pStyle w:val="ListParagraph"/>
              <w:numPr>
                <w:ilvl w:val="0"/>
                <w:numId w:val="5"/>
              </w:numPr>
              <w:ind w:left="166" w:hanging="180"/>
              <w:rPr>
                <w:rFonts w:eastAsia="Calibri" w:asciiTheme="minorHAnsi" w:hAnsiTheme="minorHAnsi" w:cstheme="minorBidi"/>
                <w:color w:val="000000" w:themeColor="text1"/>
                <w:sz w:val="22"/>
                <w:szCs w:val="22"/>
              </w:rPr>
            </w:pPr>
            <w:r>
              <w:rPr>
                <w:rFonts w:eastAsia="Calibri" w:asciiTheme="minorHAnsi" w:hAnsiTheme="minorHAnsi" w:cstheme="minorBidi"/>
                <w:color w:val="000000" w:themeColor="text1"/>
                <w:sz w:val="22"/>
                <w:szCs w:val="22"/>
              </w:rPr>
              <w:t>Minutes approved. 1 Abstention – Amy Nakamura</w:t>
            </w:r>
          </w:p>
        </w:tc>
      </w:tr>
      <w:tr w:rsidR="00B00B3E" w:rsidTr="1C7F93CA" w14:paraId="6D247C31" w14:textId="77777777">
        <w:trPr>
          <w:trHeight w:val="864"/>
        </w:trPr>
        <w:tc>
          <w:tcPr>
            <w:tcW w:w="432" w:type="dxa"/>
            <w:tcMar/>
          </w:tcPr>
          <w:p w:rsidRPr="00F820DB" w:rsidR="00B00B3E" w:rsidP="00EB53B7" w:rsidRDefault="00B00B3E" w14:paraId="61F68466" w14:textId="77777777">
            <w:pPr>
              <w:numPr>
                <w:ilvl w:val="0"/>
                <w:numId w:val="6"/>
              </w:numPr>
              <w:tabs>
                <w:tab w:val="num" w:pos="180"/>
              </w:tabs>
              <w:ind w:left="180" w:hanging="90"/>
              <w:jc w:val="right"/>
              <w:rPr>
                <w:rFonts w:ascii="Calibri" w:hAnsi="Calibri" w:cs="Tahoma"/>
                <w:sz w:val="22"/>
                <w:szCs w:val="22"/>
              </w:rPr>
            </w:pPr>
          </w:p>
        </w:tc>
        <w:tc>
          <w:tcPr>
            <w:tcW w:w="3020" w:type="dxa"/>
            <w:gridSpan w:val="2"/>
            <w:tcMar/>
          </w:tcPr>
          <w:p w:rsidR="00B00B3E" w:rsidRDefault="00B00B3E" w14:paraId="494224FB" w14:textId="0CCF0E25">
            <w:pPr>
              <w:rPr>
                <w:rFonts w:ascii="Calibri" w:hAnsi="Calibri" w:cs="Tahoma"/>
                <w:color w:val="000000" w:themeColor="text1"/>
                <w:sz w:val="22"/>
                <w:szCs w:val="22"/>
              </w:rPr>
            </w:pPr>
            <w:r>
              <w:rPr>
                <w:rFonts w:ascii="Calibri" w:hAnsi="Calibri" w:cs="Tahoma"/>
                <w:color w:val="000000" w:themeColor="text1"/>
                <w:sz w:val="22"/>
                <w:szCs w:val="22"/>
              </w:rPr>
              <w:t>PLOs</w:t>
            </w:r>
          </w:p>
        </w:tc>
        <w:tc>
          <w:tcPr>
            <w:tcW w:w="5523" w:type="dxa"/>
            <w:gridSpan w:val="4"/>
            <w:tcMar/>
          </w:tcPr>
          <w:p w:rsidRPr="00605C7E" w:rsidR="002A7FB6" w:rsidP="00EB53B7" w:rsidRDefault="12976FDB" w14:paraId="3578E1B4" w14:textId="77777777">
            <w:pPr>
              <w:pStyle w:val="ListParagraph"/>
              <w:numPr>
                <w:ilvl w:val="0"/>
                <w:numId w:val="5"/>
              </w:numPr>
              <w:ind w:left="166" w:hanging="180"/>
              <w:rPr>
                <w:rFonts w:ascii="Calibri" w:hAnsi="Calibri" w:cs="Tahoma"/>
                <w:sz w:val="22"/>
                <w:szCs w:val="22"/>
              </w:rPr>
            </w:pPr>
            <w:r w:rsidRPr="1309D5E7">
              <w:rPr>
                <w:rFonts w:ascii="Calibri" w:hAnsi="Calibri" w:cs="Tahoma"/>
                <w:sz w:val="22"/>
                <w:szCs w:val="22"/>
              </w:rPr>
              <w:t xml:space="preserve"> </w:t>
            </w:r>
            <w:r w:rsidR="00A06434">
              <w:rPr>
                <w:rFonts w:ascii="Calibri" w:hAnsi="Calibri" w:cs="Tahoma"/>
                <w:sz w:val="22"/>
                <w:szCs w:val="22"/>
              </w:rPr>
              <w:t>Reviewed the PLO template on Nuventive.</w:t>
            </w:r>
            <w:r w:rsidRPr="00605C7E" w:rsidR="002A7FB6">
              <w:rPr>
                <w:rFonts w:ascii="Calibri" w:hAnsi="Calibri" w:cs="Tahoma"/>
                <w:sz w:val="22"/>
                <w:szCs w:val="22"/>
              </w:rPr>
              <w:t xml:space="preserve"> </w:t>
            </w:r>
          </w:p>
          <w:p w:rsidRPr="00605C7E" w:rsidR="007909F8" w:rsidP="00EB53B7" w:rsidRDefault="002A7FB6" w14:paraId="7BB10FEC" w14:textId="77777777">
            <w:pPr>
              <w:pStyle w:val="ListParagraph"/>
              <w:numPr>
                <w:ilvl w:val="0"/>
                <w:numId w:val="5"/>
              </w:numPr>
              <w:ind w:left="166" w:hanging="180"/>
              <w:rPr>
                <w:rFonts w:ascii="Calibri" w:hAnsi="Calibri" w:cs="Tahoma"/>
                <w:sz w:val="22"/>
                <w:szCs w:val="22"/>
              </w:rPr>
            </w:pPr>
            <w:r w:rsidRPr="00605C7E">
              <w:rPr>
                <w:rFonts w:ascii="Calibri" w:hAnsi="Calibri" w:cs="Tahoma"/>
                <w:sz w:val="22"/>
                <w:szCs w:val="22"/>
              </w:rPr>
              <w:t>The group discussed how to align course SLOs to PLOs.</w:t>
            </w:r>
          </w:p>
          <w:p w:rsidRPr="00605C7E" w:rsidR="002A7FB6" w:rsidP="00EB53B7" w:rsidRDefault="003C3A78" w14:paraId="7E687DE4" w14:textId="13FE213E">
            <w:pPr>
              <w:pStyle w:val="ListParagraph"/>
              <w:numPr>
                <w:ilvl w:val="0"/>
                <w:numId w:val="5"/>
              </w:numPr>
              <w:ind w:left="166" w:hanging="180"/>
              <w:rPr>
                <w:rFonts w:ascii="Calibri" w:hAnsi="Calibri" w:cs="Tahoma"/>
                <w:sz w:val="22"/>
                <w:szCs w:val="22"/>
              </w:rPr>
            </w:pPr>
            <w:r w:rsidRPr="00605C7E">
              <w:rPr>
                <w:rFonts w:ascii="Calibri" w:hAnsi="Calibri" w:cs="Tahoma"/>
                <w:sz w:val="22"/>
                <w:szCs w:val="22"/>
              </w:rPr>
              <w:t xml:space="preserve">Landry shared that in SCE, </w:t>
            </w:r>
            <w:r w:rsidRPr="00605C7E" w:rsidR="002A7FB6">
              <w:rPr>
                <w:rFonts w:ascii="Calibri" w:hAnsi="Calibri" w:cs="Tahoma"/>
                <w:sz w:val="22"/>
                <w:szCs w:val="22"/>
              </w:rPr>
              <w:t>PLOs should not be SLOs.</w:t>
            </w:r>
            <w:r w:rsidRPr="00605C7E">
              <w:rPr>
                <w:rFonts w:ascii="Calibri" w:hAnsi="Calibri" w:cs="Tahoma"/>
                <w:sz w:val="22"/>
                <w:szCs w:val="22"/>
              </w:rPr>
              <w:t xml:space="preserve"> All SLOs are at the bottom of the pyramid, but the SLOs for the year are aligned to the PLOs. If they are successful in SLOs, they should be successful in PLOs, but SLOs are not the measure used.</w:t>
            </w:r>
          </w:p>
          <w:p w:rsidRPr="00605C7E" w:rsidR="003C3A78" w:rsidP="00EB53B7" w:rsidRDefault="003C3A78" w14:paraId="32BB0A8D" w14:textId="7B50AA59">
            <w:pPr>
              <w:pStyle w:val="ListParagraph"/>
              <w:numPr>
                <w:ilvl w:val="0"/>
                <w:numId w:val="5"/>
              </w:numPr>
              <w:ind w:left="166" w:hanging="180"/>
              <w:rPr>
                <w:rFonts w:ascii="Calibri" w:hAnsi="Calibri" w:cs="Tahoma"/>
                <w:sz w:val="22"/>
                <w:szCs w:val="22"/>
              </w:rPr>
            </w:pPr>
            <w:r w:rsidRPr="00605C7E">
              <w:rPr>
                <w:rFonts w:ascii="Calibri" w:hAnsi="Calibri" w:cs="Tahoma"/>
                <w:sz w:val="22"/>
                <w:szCs w:val="22"/>
              </w:rPr>
              <w:t>SLOs connect to PLOs whether those reflect completion metrics or employment rates or specific program level outcomes designed for the academic program.</w:t>
            </w:r>
          </w:p>
          <w:p w:rsidR="00605C7E" w:rsidP="00EB53B7" w:rsidRDefault="00871E2B" w14:paraId="72FFFD0F" w14:textId="77777777">
            <w:pPr>
              <w:pStyle w:val="ListParagraph"/>
              <w:numPr>
                <w:ilvl w:val="0"/>
                <w:numId w:val="5"/>
              </w:numPr>
              <w:ind w:left="166" w:hanging="180"/>
              <w:rPr>
                <w:rFonts w:ascii="Calibri" w:hAnsi="Calibri" w:cs="Tahoma"/>
                <w:sz w:val="22"/>
                <w:szCs w:val="22"/>
              </w:rPr>
            </w:pPr>
            <w:r w:rsidRPr="00605C7E">
              <w:rPr>
                <w:rFonts w:ascii="Calibri" w:hAnsi="Calibri" w:cs="Tahoma"/>
                <w:sz w:val="22"/>
                <w:szCs w:val="22"/>
              </w:rPr>
              <w:t>Chris shared the following definition of a program: The College defines a program as an approved sequence of courses leading to a certificate or degree. The Program and Course Approval </w:t>
            </w:r>
            <w:r w:rsidR="00605C7E">
              <w:rPr>
                <w:rFonts w:ascii="Calibri" w:hAnsi="Calibri" w:cs="Tahoma"/>
                <w:sz w:val="22"/>
                <w:szCs w:val="22"/>
              </w:rPr>
              <w:t>Handbook for the California </w:t>
            </w:r>
          </w:p>
          <w:p w:rsidR="00605C7E" w:rsidP="00605C7E" w:rsidRDefault="00605C7E" w14:paraId="342EE5B6" w14:textId="77777777">
            <w:pPr>
              <w:pStyle w:val="ListParagraph"/>
              <w:ind w:left="166"/>
              <w:rPr>
                <w:rFonts w:ascii="Calibri" w:hAnsi="Calibri" w:cs="Tahoma"/>
                <w:sz w:val="22"/>
                <w:szCs w:val="22"/>
              </w:rPr>
            </w:pPr>
            <w:r>
              <w:rPr>
                <w:rFonts w:ascii="Calibri" w:hAnsi="Calibri" w:cs="Tahoma"/>
                <w:sz w:val="22"/>
                <w:szCs w:val="22"/>
              </w:rPr>
              <w:lastRenderedPageBreak/>
              <w:t>Comm</w:t>
            </w:r>
            <w:r w:rsidRPr="00605C7E" w:rsidR="00871E2B">
              <w:rPr>
                <w:rFonts w:ascii="Calibri" w:hAnsi="Calibri" w:cs="Tahoma"/>
                <w:sz w:val="22"/>
                <w:szCs w:val="22"/>
              </w:rPr>
              <w:t>unity Colleges (8th ed.) as well as the Course </w:t>
            </w:r>
          </w:p>
          <w:p w:rsidR="00605C7E" w:rsidP="00605C7E" w:rsidRDefault="00871E2B" w14:paraId="3EF95EA8" w14:textId="77777777">
            <w:pPr>
              <w:pStyle w:val="ListParagraph"/>
              <w:ind w:left="166"/>
              <w:rPr>
                <w:rFonts w:ascii="Calibri" w:hAnsi="Calibri" w:cs="Tahoma"/>
                <w:sz w:val="22"/>
                <w:szCs w:val="22"/>
              </w:rPr>
            </w:pPr>
            <w:r w:rsidRPr="00605C7E">
              <w:rPr>
                <w:rFonts w:ascii="Calibri" w:hAnsi="Calibri" w:cs="Tahoma"/>
                <w:sz w:val="22"/>
                <w:szCs w:val="22"/>
              </w:rPr>
              <w:t>Outline of Record: A Cu</w:t>
            </w:r>
            <w:r w:rsidR="00605C7E">
              <w:rPr>
                <w:rFonts w:ascii="Calibri" w:hAnsi="Calibri" w:cs="Tahoma"/>
                <w:sz w:val="22"/>
                <w:szCs w:val="22"/>
              </w:rPr>
              <w:t>rriculum Reference Guide </w:t>
            </w:r>
          </w:p>
          <w:p w:rsidR="00605C7E" w:rsidP="00605C7E" w:rsidRDefault="00605C7E" w14:paraId="48B623F2" w14:textId="77777777">
            <w:pPr>
              <w:pStyle w:val="ListParagraph"/>
              <w:ind w:left="166"/>
              <w:rPr>
                <w:rFonts w:ascii="Calibri" w:hAnsi="Calibri" w:cs="Tahoma"/>
                <w:sz w:val="22"/>
                <w:szCs w:val="22"/>
              </w:rPr>
            </w:pPr>
            <w:r>
              <w:rPr>
                <w:rFonts w:ascii="Calibri" w:hAnsi="Calibri" w:cs="Tahoma"/>
                <w:sz w:val="22"/>
                <w:szCs w:val="22"/>
              </w:rPr>
              <w:t>(revise</w:t>
            </w:r>
            <w:r w:rsidRPr="00605C7E" w:rsidR="00871E2B">
              <w:rPr>
                <w:rFonts w:ascii="Calibri" w:hAnsi="Calibri" w:cs="Tahoma"/>
                <w:sz w:val="22"/>
                <w:szCs w:val="22"/>
              </w:rPr>
              <w:t>d Spring 2017) are the references used for </w:t>
            </w:r>
          </w:p>
          <w:p w:rsidRPr="00605C7E" w:rsidR="003C3A78" w:rsidP="00605C7E" w:rsidRDefault="00871E2B" w14:paraId="254C683A" w14:textId="7FB11D18">
            <w:pPr>
              <w:pStyle w:val="ListParagraph"/>
              <w:ind w:left="166"/>
              <w:rPr>
                <w:rFonts w:ascii="Calibri" w:hAnsi="Calibri" w:cs="Tahoma"/>
                <w:sz w:val="22"/>
                <w:szCs w:val="22"/>
              </w:rPr>
            </w:pPr>
            <w:r w:rsidRPr="00605C7E">
              <w:rPr>
                <w:rFonts w:ascii="Calibri" w:hAnsi="Calibri" w:cs="Tahoma"/>
                <w:sz w:val="22"/>
                <w:szCs w:val="22"/>
              </w:rPr>
              <w:t>curriculum and program development at the College.</w:t>
            </w:r>
          </w:p>
          <w:p w:rsidRPr="00605C7E" w:rsidR="00605C7E" w:rsidP="00605C7E" w:rsidRDefault="00871E2B" w14:paraId="51BB4BD0" w14:textId="77777777">
            <w:pPr>
              <w:pStyle w:val="ListParagraph"/>
              <w:numPr>
                <w:ilvl w:val="0"/>
                <w:numId w:val="5"/>
              </w:numPr>
              <w:ind w:left="166" w:hanging="180"/>
              <w:rPr>
                <w:rFonts w:ascii="Calibri" w:hAnsi="Calibri" w:cs="Tahoma"/>
                <w:sz w:val="22"/>
                <w:szCs w:val="22"/>
              </w:rPr>
            </w:pPr>
            <w:r w:rsidRPr="00605C7E">
              <w:rPr>
                <w:rFonts w:ascii="Calibri" w:hAnsi="Calibri" w:cs="Tahoma"/>
                <w:sz w:val="22"/>
                <w:szCs w:val="22"/>
              </w:rPr>
              <w:t>Discussed where a PLO</w:t>
            </w:r>
            <w:r w:rsidR="00605C7E">
              <w:rPr>
                <w:rFonts w:ascii="Calibri" w:hAnsi="Calibri" w:cs="Tahoma"/>
                <w:sz w:val="22"/>
                <w:szCs w:val="22"/>
              </w:rPr>
              <w:t xml:space="preserve"> </w:t>
            </w:r>
            <w:r w:rsidRPr="00605C7E" w:rsidR="00605C7E">
              <w:rPr>
                <w:rFonts w:ascii="Calibri" w:hAnsi="Calibri" w:cs="Tahoma"/>
                <w:sz w:val="22"/>
                <w:szCs w:val="22"/>
              </w:rPr>
              <w:t>should</w:t>
            </w:r>
            <w:r w:rsidR="00605C7E">
              <w:rPr>
                <w:rFonts w:ascii="Calibri" w:hAnsi="Calibri" w:cs="Tahoma"/>
                <w:sz w:val="22"/>
                <w:szCs w:val="22"/>
              </w:rPr>
              <w:t xml:space="preserve"> </w:t>
            </w:r>
            <w:r w:rsidRPr="00605C7E">
              <w:rPr>
                <w:rFonts w:ascii="Calibri" w:hAnsi="Calibri" w:cs="Tahoma"/>
                <w:sz w:val="22"/>
                <w:szCs w:val="22"/>
              </w:rPr>
              <w:t>be</w:t>
            </w:r>
            <w:r w:rsidR="00605C7E">
              <w:rPr>
                <w:rFonts w:ascii="Calibri" w:hAnsi="Calibri" w:cs="Tahoma"/>
                <w:sz w:val="22"/>
                <w:szCs w:val="22"/>
              </w:rPr>
              <w:t xml:space="preserve"> </w:t>
            </w:r>
            <w:r w:rsidRPr="00605C7E">
              <w:rPr>
                <w:rFonts w:ascii="Calibri" w:hAnsi="Calibri" w:cs="Tahoma"/>
                <w:sz w:val="22"/>
                <w:szCs w:val="22"/>
              </w:rPr>
              <w:t>listed</w:t>
            </w:r>
            <w:r w:rsidR="00605C7E">
              <w:rPr>
                <w:rFonts w:ascii="Calibri" w:hAnsi="Calibri" w:cs="Tahoma"/>
                <w:sz w:val="22"/>
                <w:szCs w:val="22"/>
              </w:rPr>
              <w:t xml:space="preserve"> for each </w:t>
            </w:r>
            <w:r w:rsidRPr="00605C7E">
              <w:rPr>
                <w:rFonts w:ascii="Calibri" w:hAnsi="Calibri" w:cs="Tahoma"/>
                <w:sz w:val="22"/>
                <w:szCs w:val="22"/>
              </w:rPr>
              <w:t>one</w:t>
            </w:r>
            <w:r w:rsidRPr="00605C7E" w:rsidR="00605C7E">
              <w:rPr>
                <w:rFonts w:ascii="Calibri" w:hAnsi="Calibri" w:cs="Tahoma"/>
                <w:sz w:val="22"/>
                <w:szCs w:val="22"/>
              </w:rPr>
              <w:t>, rather than all listed in one.</w:t>
            </w:r>
            <w:r w:rsidRPr="00605C7E">
              <w:rPr>
                <w:rFonts w:ascii="Calibri" w:hAnsi="Calibri" w:cs="Tahoma"/>
                <w:sz w:val="22"/>
                <w:szCs w:val="22"/>
              </w:rPr>
              <w:t> Then each PLO will </w:t>
            </w:r>
          </w:p>
          <w:p w:rsidR="00605C7E" w:rsidP="00605C7E" w:rsidRDefault="00871E2B" w14:paraId="2B6DC8B0" w14:textId="77777777">
            <w:pPr>
              <w:pStyle w:val="ListParagraph"/>
              <w:ind w:left="166"/>
              <w:rPr>
                <w:rFonts w:ascii="Calibri" w:hAnsi="Calibri" w:cs="Tahoma"/>
                <w:sz w:val="22"/>
                <w:szCs w:val="22"/>
              </w:rPr>
            </w:pPr>
            <w:r w:rsidRPr="00605C7E">
              <w:rPr>
                <w:rFonts w:ascii="Calibri" w:hAnsi="Calibri" w:cs="Tahoma"/>
                <w:sz w:val="22"/>
                <w:szCs w:val="22"/>
              </w:rPr>
              <w:t>require mapping to the course with the SLO and the methodology for assessment, which also con</w:t>
            </w:r>
            <w:r w:rsidR="00605C7E">
              <w:rPr>
                <w:rFonts w:ascii="Calibri" w:hAnsi="Calibri" w:cs="Tahoma"/>
                <w:sz w:val="22"/>
                <w:szCs w:val="22"/>
              </w:rPr>
              <w:t>nects to the </w:t>
            </w:r>
          </w:p>
          <w:p w:rsidR="00605C7E" w:rsidP="00605C7E" w:rsidRDefault="00605C7E" w14:paraId="5CA2C207" w14:textId="6B4E1CA6">
            <w:pPr>
              <w:rPr>
                <w:rFonts w:ascii="Calibri" w:hAnsi="Calibri" w:cs="Tahoma"/>
                <w:sz w:val="22"/>
                <w:szCs w:val="22"/>
              </w:rPr>
            </w:pPr>
            <w:r>
              <w:rPr>
                <w:rFonts w:ascii="Calibri" w:hAnsi="Calibri" w:cs="Tahoma"/>
                <w:sz w:val="22"/>
                <w:szCs w:val="22"/>
              </w:rPr>
              <w:t xml:space="preserve">   summary of data</w:t>
            </w:r>
            <w:r w:rsidRPr="00605C7E">
              <w:rPr>
                <w:rFonts w:ascii="Calibri" w:hAnsi="Calibri" w:cs="Tahoma"/>
                <w:sz w:val="22"/>
                <w:szCs w:val="22"/>
              </w:rPr>
              <w:t>. </w:t>
            </w:r>
          </w:p>
          <w:p w:rsidR="00605C7E" w:rsidP="00605C7E" w:rsidRDefault="00605C7E" w14:paraId="2EAE0B29" w14:textId="356F8006">
            <w:pPr>
              <w:pStyle w:val="ListParagraph"/>
              <w:numPr>
                <w:ilvl w:val="0"/>
                <w:numId w:val="5"/>
              </w:numPr>
              <w:ind w:left="166" w:hanging="180"/>
              <w:rPr>
                <w:rFonts w:ascii="Calibri" w:hAnsi="Calibri" w:cs="Tahoma"/>
                <w:sz w:val="22"/>
                <w:szCs w:val="22"/>
              </w:rPr>
            </w:pPr>
            <w:r w:rsidRPr="1C7F93CA" w:rsidR="00605C7E">
              <w:rPr>
                <w:rFonts w:ascii="Calibri" w:hAnsi="Calibri" w:cs="Tahoma"/>
                <w:sz w:val="22"/>
                <w:szCs w:val="22"/>
              </w:rPr>
              <w:t xml:space="preserve">Concern was expressed about the workload to complete PLOs versus simply mapping SLOs to PLOs in lieu of a </w:t>
            </w:r>
            <w:r w:rsidRPr="1C7F93CA" w:rsidR="00605C7E">
              <w:rPr>
                <w:rFonts w:ascii="Calibri" w:hAnsi="Calibri" w:cs="Tahoma"/>
                <w:sz w:val="22"/>
                <w:szCs w:val="22"/>
              </w:rPr>
              <w:t>separate</w:t>
            </w:r>
            <w:r w:rsidRPr="1C7F93CA" w:rsidR="00605C7E">
              <w:rPr>
                <w:rFonts w:ascii="Calibri" w:hAnsi="Calibri" w:cs="Tahoma"/>
                <w:sz w:val="22"/>
                <w:szCs w:val="22"/>
              </w:rPr>
              <w:t xml:space="preserve"> assessment.</w:t>
            </w:r>
          </w:p>
          <w:p w:rsidRPr="00605C7E" w:rsidR="00605C7E" w:rsidP="00605C7E" w:rsidRDefault="00605C7E" w14:paraId="565E8AD8" w14:textId="254AA60F">
            <w:pPr>
              <w:pStyle w:val="ListParagraph"/>
              <w:numPr>
                <w:ilvl w:val="0"/>
                <w:numId w:val="5"/>
              </w:numPr>
              <w:ind w:left="166" w:hanging="180"/>
              <w:rPr>
                <w:rFonts w:ascii="Calibri" w:hAnsi="Calibri" w:cs="Tahoma"/>
                <w:sz w:val="22"/>
                <w:szCs w:val="22"/>
              </w:rPr>
            </w:pPr>
            <w:r>
              <w:rPr>
                <w:rFonts w:ascii="Calibri" w:hAnsi="Calibri" w:cs="Tahoma"/>
                <w:sz w:val="22"/>
                <w:szCs w:val="22"/>
              </w:rPr>
              <w:t>DEISA+ can be integrated into PLOs. For example, if a department has low rates of completion for African American/Black students, then the department could establish a PLO to increase rates and focus on outreach and retention for that student population.</w:t>
            </w:r>
          </w:p>
          <w:p w:rsidRPr="00605C7E" w:rsidR="00605C7E" w:rsidP="00605C7E" w:rsidRDefault="00605C7E" w14:paraId="0991888E" w14:textId="258E2FAD">
            <w:pPr>
              <w:rPr>
                <w:rFonts w:ascii="Calibri" w:hAnsi="Calibri" w:cs="Tahoma"/>
                <w:sz w:val="22"/>
                <w:szCs w:val="22"/>
              </w:rPr>
            </w:pPr>
          </w:p>
        </w:tc>
        <w:tc>
          <w:tcPr>
            <w:tcW w:w="4431" w:type="dxa"/>
            <w:gridSpan w:val="3"/>
            <w:tcMar/>
          </w:tcPr>
          <w:p w:rsidR="007C3CF7" w:rsidP="00EB53B7" w:rsidRDefault="002A7FB6" w14:paraId="5382A6E3" w14:textId="4A55BAF5">
            <w:pPr>
              <w:pStyle w:val="ListParagraph"/>
              <w:numPr>
                <w:ilvl w:val="0"/>
                <w:numId w:val="5"/>
              </w:numPr>
              <w:ind w:left="166" w:hanging="180"/>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lastRenderedPageBreak/>
              <w:t>The SLOs Use of Results is not auto-populating in the PLOs. Follow up with Nuventive.</w:t>
            </w:r>
          </w:p>
          <w:p w:rsidR="002A7FB6" w:rsidP="00EB53B7" w:rsidRDefault="003C3A78" w14:paraId="10CFC2CB" w14:textId="77777777">
            <w:pPr>
              <w:pStyle w:val="ListParagraph"/>
              <w:numPr>
                <w:ilvl w:val="0"/>
                <w:numId w:val="5"/>
              </w:numPr>
              <w:ind w:left="166" w:hanging="180"/>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Will ask Nuventive if multiple course SLOs can be linked to a program.</w:t>
            </w:r>
          </w:p>
          <w:p w:rsidR="003C3A78" w:rsidP="00EB53B7" w:rsidRDefault="00605C7E" w14:paraId="0D37C55B" w14:textId="69B2EEC1">
            <w:pPr>
              <w:pStyle w:val="ListParagraph"/>
              <w:numPr>
                <w:ilvl w:val="0"/>
                <w:numId w:val="5"/>
              </w:numPr>
              <w:ind w:left="166" w:hanging="180"/>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Request demo of other colleges’ PLOs.</w:t>
            </w:r>
          </w:p>
          <w:p w:rsidRPr="000A1FAC" w:rsidR="003C3A78" w:rsidP="00605C7E" w:rsidRDefault="003C3A78" w14:paraId="2F305B1F" w14:textId="37FA0252">
            <w:pPr>
              <w:pStyle w:val="ListParagraph"/>
              <w:ind w:left="166"/>
              <w:rPr>
                <w:rFonts w:asciiTheme="minorHAnsi" w:hAnsiTheme="minorHAnsi" w:cstheme="minorBidi"/>
                <w:color w:val="000000" w:themeColor="text1"/>
                <w:sz w:val="22"/>
                <w:szCs w:val="22"/>
              </w:rPr>
            </w:pPr>
          </w:p>
        </w:tc>
      </w:tr>
      <w:tr w:rsidR="00707D38" w:rsidTr="1C7F93CA" w14:paraId="2BC89463" w14:textId="77777777">
        <w:trPr>
          <w:trHeight w:val="864"/>
        </w:trPr>
        <w:tc>
          <w:tcPr>
            <w:tcW w:w="432" w:type="dxa"/>
            <w:tcMar/>
          </w:tcPr>
          <w:p w:rsidRPr="00F820DB" w:rsidR="00707D38" w:rsidP="00EB53B7" w:rsidRDefault="00707D38" w14:paraId="27E885E6" w14:textId="77777777">
            <w:pPr>
              <w:numPr>
                <w:ilvl w:val="0"/>
                <w:numId w:val="6"/>
              </w:numPr>
              <w:tabs>
                <w:tab w:val="num" w:pos="180"/>
              </w:tabs>
              <w:ind w:left="180" w:hanging="90"/>
              <w:jc w:val="right"/>
              <w:rPr>
                <w:rFonts w:ascii="Calibri" w:hAnsi="Calibri" w:cs="Tahoma"/>
                <w:sz w:val="22"/>
                <w:szCs w:val="22"/>
              </w:rPr>
            </w:pPr>
          </w:p>
        </w:tc>
        <w:tc>
          <w:tcPr>
            <w:tcW w:w="3020" w:type="dxa"/>
            <w:gridSpan w:val="2"/>
            <w:tcMar/>
          </w:tcPr>
          <w:p w:rsidRPr="007C0F4A" w:rsidR="00707D38" w:rsidRDefault="00707D38" w14:paraId="1E659270" w14:textId="61D4BC93">
            <w:pPr>
              <w:rPr>
                <w:rFonts w:ascii="Calibri" w:hAnsi="Calibri" w:cs="Tahoma"/>
                <w:color w:val="000000" w:themeColor="text1"/>
                <w:sz w:val="22"/>
                <w:szCs w:val="22"/>
              </w:rPr>
            </w:pPr>
            <w:r>
              <w:rPr>
                <w:rFonts w:ascii="Calibri" w:hAnsi="Calibri" w:cs="Tahoma"/>
                <w:color w:val="000000" w:themeColor="text1"/>
                <w:sz w:val="22"/>
                <w:szCs w:val="22"/>
              </w:rPr>
              <w:t>SSOs and AUOs</w:t>
            </w:r>
          </w:p>
        </w:tc>
        <w:tc>
          <w:tcPr>
            <w:tcW w:w="5523" w:type="dxa"/>
            <w:gridSpan w:val="4"/>
            <w:tcMar/>
          </w:tcPr>
          <w:p w:rsidR="00707D38" w:rsidP="00EB53B7" w:rsidRDefault="00605C7E" w14:paraId="0AE637B7" w14:textId="77777777">
            <w:pPr>
              <w:pStyle w:val="ListParagraph"/>
              <w:numPr>
                <w:ilvl w:val="0"/>
                <w:numId w:val="5"/>
              </w:numPr>
              <w:ind w:left="166" w:hanging="180"/>
              <w:rPr>
                <w:rFonts w:ascii="Calibri" w:hAnsi="Calibri" w:cs="Tahoma"/>
                <w:sz w:val="22"/>
                <w:szCs w:val="22"/>
              </w:rPr>
            </w:pPr>
            <w:r>
              <w:rPr>
                <w:rFonts w:ascii="Calibri" w:hAnsi="Calibri" w:cs="Tahoma"/>
                <w:sz w:val="22"/>
                <w:szCs w:val="22"/>
              </w:rPr>
              <w:t>A space is needed to document outcomes for Student Services Outcomes or Administrative Unit Outcomes.</w:t>
            </w:r>
          </w:p>
          <w:p w:rsidRPr="00762455" w:rsidR="00762455" w:rsidP="00EB53B7" w:rsidRDefault="00762455" w14:paraId="58B20C8E" w14:textId="3BDFE8DE">
            <w:pPr>
              <w:pStyle w:val="ListParagraph"/>
              <w:numPr>
                <w:ilvl w:val="0"/>
                <w:numId w:val="5"/>
              </w:numPr>
              <w:ind w:left="166" w:hanging="180"/>
              <w:rPr>
                <w:rFonts w:ascii="Calibri" w:hAnsi="Calibri" w:cs="Tahoma"/>
                <w:sz w:val="22"/>
                <w:szCs w:val="22"/>
              </w:rPr>
            </w:pPr>
            <w:r>
              <w:rPr>
                <w:rFonts w:asciiTheme="minorHAnsi" w:hAnsiTheme="minorHAnsi" w:cstheme="minorHAnsi"/>
                <w:color w:val="000000" w:themeColor="text1"/>
              </w:rPr>
              <w:t>The Title 5 Grant had some incredible Outcomes.</w:t>
            </w:r>
          </w:p>
          <w:p w:rsidRPr="008F3377" w:rsidR="00762455" w:rsidP="00EB53B7" w:rsidRDefault="00762455" w14:paraId="17F56272" w14:textId="1CC2A8D0">
            <w:pPr>
              <w:pStyle w:val="ListParagraph"/>
              <w:numPr>
                <w:ilvl w:val="0"/>
                <w:numId w:val="5"/>
              </w:numPr>
              <w:ind w:left="166" w:hanging="180"/>
              <w:rPr>
                <w:rFonts w:ascii="Calibri" w:hAnsi="Calibri" w:cs="Tahoma"/>
                <w:sz w:val="22"/>
                <w:szCs w:val="22"/>
              </w:rPr>
            </w:pPr>
            <w:r>
              <w:rPr>
                <w:rFonts w:asciiTheme="minorHAnsi" w:hAnsiTheme="minorHAnsi" w:cstheme="minorHAnsi"/>
                <w:color w:val="000000" w:themeColor="text1"/>
              </w:rPr>
              <w:t>We do not need to replicate the SLO to PLO model for AUOs/SSOs which stand on their own. We do want to be able to pull in relevant data such as data dashboards, Navigate for cohorts/student equity groups.</w:t>
            </w:r>
          </w:p>
          <w:p w:rsidRPr="008F3377" w:rsidR="008F3377" w:rsidP="00EB53B7" w:rsidRDefault="008F3377" w14:paraId="72D30695" w14:textId="63B424B5">
            <w:pPr>
              <w:pStyle w:val="ListParagraph"/>
              <w:numPr>
                <w:ilvl w:val="0"/>
                <w:numId w:val="5"/>
              </w:numPr>
              <w:ind w:left="166" w:hanging="180"/>
              <w:rPr>
                <w:rFonts w:ascii="Calibri" w:hAnsi="Calibri" w:cs="Tahoma"/>
                <w:sz w:val="22"/>
                <w:szCs w:val="22"/>
              </w:rPr>
            </w:pPr>
            <w:r>
              <w:rPr>
                <w:rFonts w:asciiTheme="minorHAnsi" w:hAnsiTheme="minorHAnsi" w:cstheme="minorHAnsi"/>
                <w:color w:val="000000" w:themeColor="text1"/>
              </w:rPr>
              <w:t xml:space="preserve">Rather than SSOs or AUOs, can we call it Unit Outcomes. </w:t>
            </w:r>
          </w:p>
          <w:p w:rsidRPr="008F3377" w:rsidR="008F3377" w:rsidP="00EB53B7" w:rsidRDefault="008F3377" w14:paraId="10F11829" w14:textId="38DAC6E7">
            <w:pPr>
              <w:pStyle w:val="ListParagraph"/>
              <w:numPr>
                <w:ilvl w:val="0"/>
                <w:numId w:val="5"/>
              </w:numPr>
              <w:ind w:left="166" w:hanging="180"/>
              <w:rPr>
                <w:rFonts w:ascii="Calibri" w:hAnsi="Calibri" w:cs="Tahoma"/>
                <w:sz w:val="22"/>
                <w:szCs w:val="22"/>
              </w:rPr>
            </w:pPr>
            <w:r>
              <w:rPr>
                <w:rFonts w:asciiTheme="minorHAnsi" w:hAnsiTheme="minorHAnsi" w:cstheme="minorHAnsi"/>
                <w:color w:val="000000" w:themeColor="text1"/>
              </w:rPr>
              <w:t>Unit Outcomes could be simple: What are your goals? How are you assessing them? What is the Outcome? What will you do with these results?</w:t>
            </w:r>
          </w:p>
          <w:p w:rsidRPr="00762455" w:rsidR="008F3377" w:rsidP="00EB53B7" w:rsidRDefault="008F3377" w14:paraId="3C0D6C80" w14:textId="27A20C69">
            <w:pPr>
              <w:pStyle w:val="ListParagraph"/>
              <w:numPr>
                <w:ilvl w:val="0"/>
                <w:numId w:val="5"/>
              </w:numPr>
              <w:ind w:left="166" w:hanging="180"/>
              <w:rPr>
                <w:rFonts w:ascii="Calibri" w:hAnsi="Calibri" w:cs="Tahoma"/>
                <w:sz w:val="22"/>
                <w:szCs w:val="22"/>
              </w:rPr>
            </w:pPr>
            <w:r>
              <w:rPr>
                <w:rFonts w:asciiTheme="minorHAnsi" w:hAnsiTheme="minorHAnsi" w:cstheme="minorHAnsi"/>
                <w:color w:val="000000" w:themeColor="text1"/>
              </w:rPr>
              <w:t>Link to Strategic Plan Goals and ILOs</w:t>
            </w:r>
          </w:p>
          <w:p w:rsidRPr="003A674F" w:rsidR="00762455" w:rsidP="00762455" w:rsidRDefault="00762455" w14:paraId="39AF89E9" w14:textId="7DC06365">
            <w:pPr>
              <w:pStyle w:val="ListParagraph"/>
              <w:ind w:left="166"/>
              <w:rPr>
                <w:rFonts w:ascii="Calibri" w:hAnsi="Calibri" w:cs="Tahoma"/>
                <w:sz w:val="22"/>
                <w:szCs w:val="22"/>
              </w:rPr>
            </w:pPr>
          </w:p>
        </w:tc>
        <w:tc>
          <w:tcPr>
            <w:tcW w:w="4431" w:type="dxa"/>
            <w:gridSpan w:val="3"/>
            <w:tcMar/>
          </w:tcPr>
          <w:p w:rsidR="00707D38" w:rsidP="00762455" w:rsidRDefault="00762455" w14:paraId="02FAEF18" w14:textId="437B6275">
            <w:pPr>
              <w:pStyle w:val="ListParagraph"/>
              <w:numPr>
                <w:ilvl w:val="0"/>
                <w:numId w:val="5"/>
              </w:numPr>
              <w:ind w:left="166" w:hanging="180"/>
              <w:rPr>
                <w:rFonts w:asciiTheme="minorHAnsi" w:hAnsiTheme="minorHAnsi" w:cstheme="minorHAnsi"/>
                <w:color w:val="000000" w:themeColor="text1"/>
              </w:rPr>
            </w:pPr>
            <w:r>
              <w:rPr>
                <w:rFonts w:asciiTheme="minorHAnsi" w:hAnsiTheme="minorHAnsi" w:cstheme="minorHAnsi"/>
                <w:color w:val="000000" w:themeColor="text1"/>
              </w:rPr>
              <w:t>Meet with Focus Groups, including with the VPs of Student Services, Admin Services, and HR to determine needs. Meet with Academic Support Services and Title 5 as well.</w:t>
            </w:r>
          </w:p>
          <w:p w:rsidR="008F3377" w:rsidP="00762455" w:rsidRDefault="008F3377" w14:paraId="6F7CEA0F" w14:textId="2C64FA15">
            <w:pPr>
              <w:pStyle w:val="ListParagraph"/>
              <w:numPr>
                <w:ilvl w:val="0"/>
                <w:numId w:val="5"/>
              </w:numPr>
              <w:ind w:left="166" w:hanging="180"/>
              <w:rPr>
                <w:rFonts w:asciiTheme="minorHAnsi" w:hAnsiTheme="minorHAnsi" w:cstheme="minorHAnsi"/>
                <w:color w:val="000000" w:themeColor="text1"/>
              </w:rPr>
            </w:pPr>
            <w:r>
              <w:rPr>
                <w:rFonts w:asciiTheme="minorHAnsi" w:hAnsiTheme="minorHAnsi" w:cstheme="minorHAnsi"/>
                <w:color w:val="000000" w:themeColor="text1"/>
              </w:rPr>
              <w:t>Work with Nuventive on a simple template.</w:t>
            </w:r>
          </w:p>
          <w:p w:rsidRPr="000A1FAC" w:rsidR="00762455" w:rsidP="00762455" w:rsidRDefault="00762455" w14:paraId="1E4A8477" w14:textId="409A855C">
            <w:pPr>
              <w:pStyle w:val="ListParagraph"/>
              <w:ind w:left="166"/>
              <w:rPr>
                <w:rFonts w:asciiTheme="minorHAnsi" w:hAnsiTheme="minorHAnsi" w:cstheme="minorHAnsi"/>
                <w:color w:val="000000" w:themeColor="text1"/>
              </w:rPr>
            </w:pPr>
          </w:p>
        </w:tc>
      </w:tr>
      <w:tr w:rsidR="00E030D4" w:rsidTr="1C7F93CA" w14:paraId="5526F861" w14:textId="77777777">
        <w:trPr>
          <w:trHeight w:val="864"/>
        </w:trPr>
        <w:tc>
          <w:tcPr>
            <w:tcW w:w="432" w:type="dxa"/>
            <w:tcMar/>
          </w:tcPr>
          <w:p w:rsidRPr="00F820DB" w:rsidR="00E030D4" w:rsidP="00EB53B7" w:rsidRDefault="00E030D4" w14:paraId="25B4AEF4" w14:textId="48BA4D0F">
            <w:pPr>
              <w:numPr>
                <w:ilvl w:val="0"/>
                <w:numId w:val="6"/>
              </w:numPr>
              <w:tabs>
                <w:tab w:val="num" w:pos="180"/>
              </w:tabs>
              <w:ind w:left="180" w:hanging="90"/>
              <w:jc w:val="right"/>
              <w:rPr>
                <w:rFonts w:ascii="Calibri" w:hAnsi="Calibri" w:cs="Tahoma"/>
                <w:sz w:val="22"/>
                <w:szCs w:val="22"/>
              </w:rPr>
            </w:pPr>
          </w:p>
        </w:tc>
        <w:tc>
          <w:tcPr>
            <w:tcW w:w="3020" w:type="dxa"/>
            <w:gridSpan w:val="2"/>
            <w:tcMar/>
          </w:tcPr>
          <w:p w:rsidR="00E030D4" w:rsidRDefault="00E030D4" w14:paraId="1FA88FA0" w14:textId="435F10C2">
            <w:pPr>
              <w:rPr>
                <w:rFonts w:ascii="Calibri" w:hAnsi="Calibri" w:cs="Tahoma"/>
                <w:sz w:val="22"/>
                <w:szCs w:val="22"/>
              </w:rPr>
            </w:pPr>
            <w:r w:rsidRPr="007C0F4A">
              <w:rPr>
                <w:rFonts w:ascii="Calibri" w:hAnsi="Calibri" w:cs="Tahoma"/>
                <w:color w:val="000000" w:themeColor="text1"/>
                <w:sz w:val="22"/>
                <w:szCs w:val="22"/>
              </w:rPr>
              <w:t>Thank You and Homework</w:t>
            </w:r>
          </w:p>
        </w:tc>
        <w:tc>
          <w:tcPr>
            <w:tcW w:w="5523" w:type="dxa"/>
            <w:gridSpan w:val="4"/>
            <w:tcMar/>
          </w:tcPr>
          <w:p w:rsidRPr="003A674F" w:rsidR="00266448" w:rsidP="00EB53B7" w:rsidRDefault="00266448" w14:paraId="209A9D75" w14:textId="741152A5">
            <w:pPr>
              <w:pStyle w:val="ListParagraph"/>
              <w:numPr>
                <w:ilvl w:val="0"/>
                <w:numId w:val="5"/>
              </w:numPr>
              <w:ind w:left="166" w:hanging="180"/>
              <w:rPr>
                <w:rFonts w:ascii="Calibri" w:hAnsi="Calibri" w:cs="Tahoma"/>
                <w:sz w:val="22"/>
                <w:szCs w:val="22"/>
              </w:rPr>
            </w:pPr>
          </w:p>
        </w:tc>
        <w:tc>
          <w:tcPr>
            <w:tcW w:w="4431" w:type="dxa"/>
            <w:gridSpan w:val="3"/>
            <w:tcMar/>
          </w:tcPr>
          <w:p w:rsidRPr="000A1FAC" w:rsidR="000A1FAC" w:rsidP="00EB53B7" w:rsidRDefault="000A1FAC" w14:paraId="66974B0C" w14:textId="777ACAA3">
            <w:pPr>
              <w:pStyle w:val="ListParagraph"/>
              <w:numPr>
                <w:ilvl w:val="0"/>
                <w:numId w:val="5"/>
              </w:numPr>
              <w:ind w:left="166" w:hanging="180"/>
              <w:rPr>
                <w:rFonts w:asciiTheme="minorHAnsi" w:hAnsiTheme="minorHAnsi" w:cstheme="minorHAnsi"/>
                <w:color w:val="000000" w:themeColor="text1"/>
              </w:rPr>
            </w:pPr>
          </w:p>
        </w:tc>
      </w:tr>
      <w:tr w:rsidR="00E030D4" w:rsidTr="1C7F93CA" w14:paraId="1C457041" w14:textId="77777777">
        <w:trPr>
          <w:trHeight w:val="864"/>
        </w:trPr>
        <w:tc>
          <w:tcPr>
            <w:tcW w:w="432" w:type="dxa"/>
            <w:tcMar/>
          </w:tcPr>
          <w:p w:rsidR="00E030D4" w:rsidP="00EB53B7" w:rsidRDefault="00E030D4" w14:paraId="15CCDB70" w14:textId="5BDE9832">
            <w:pPr>
              <w:numPr>
                <w:ilvl w:val="0"/>
                <w:numId w:val="6"/>
              </w:numPr>
              <w:tabs>
                <w:tab w:val="num" w:pos="180"/>
              </w:tabs>
              <w:ind w:left="180" w:hanging="90"/>
              <w:jc w:val="right"/>
              <w:rPr>
                <w:rFonts w:ascii="Calibri" w:hAnsi="Calibri" w:cs="Tahoma"/>
                <w:sz w:val="22"/>
                <w:szCs w:val="22"/>
              </w:rPr>
            </w:pPr>
          </w:p>
        </w:tc>
        <w:tc>
          <w:tcPr>
            <w:tcW w:w="3020" w:type="dxa"/>
            <w:gridSpan w:val="2"/>
            <w:tcMar/>
          </w:tcPr>
          <w:p w:rsidRPr="00CA6D73" w:rsidR="00E030D4" w:rsidP="004318CC" w:rsidRDefault="00E030D4" w14:paraId="18E729F0" w14:textId="77777777">
            <w:pPr>
              <w:autoSpaceDE w:val="0"/>
              <w:autoSpaceDN w:val="0"/>
              <w:adjustRightInd w:val="0"/>
              <w:rPr>
                <w:rFonts w:ascii="Calibri" w:hAnsi="Calibri" w:cs="Tahoma"/>
                <w:b/>
                <w:smallCaps/>
                <w:color w:val="000000"/>
                <w:sz w:val="22"/>
                <w:szCs w:val="22"/>
              </w:rPr>
            </w:pPr>
            <w:r w:rsidRPr="3B90D70C">
              <w:rPr>
                <w:rFonts w:ascii="Calibri" w:hAnsi="Calibri" w:cs="Tahoma"/>
                <w:b/>
                <w:bCs/>
                <w:smallCaps/>
                <w:color w:val="000000" w:themeColor="text1"/>
                <w:sz w:val="22"/>
                <w:szCs w:val="22"/>
              </w:rPr>
              <w:t>Parking Lot/Upcoming Topics:</w:t>
            </w:r>
          </w:p>
          <w:p w:rsidR="00E030D4" w:rsidP="3B90D70C" w:rsidRDefault="00E030D4" w14:paraId="774090DC" w14:textId="77777777">
            <w:pPr>
              <w:rPr>
                <w:rFonts w:ascii="Calibri" w:hAnsi="Calibri" w:cs="Tahoma"/>
                <w:color w:val="000000" w:themeColor="text1"/>
                <w:sz w:val="22"/>
                <w:szCs w:val="22"/>
              </w:rPr>
            </w:pPr>
            <w:r w:rsidRPr="60ED2E8A">
              <w:rPr>
                <w:rFonts w:ascii="Calibri" w:hAnsi="Calibri" w:cs="Tahoma"/>
                <w:sz w:val="22"/>
                <w:szCs w:val="22"/>
              </w:rPr>
              <w:t>Canvas/ Nuventive Integration</w:t>
            </w:r>
          </w:p>
          <w:p w:rsidR="00E030D4" w:rsidP="004318CC" w:rsidRDefault="00E030D4" w14:paraId="30959CE9" w14:textId="77777777">
            <w:pPr>
              <w:autoSpaceDE w:val="0"/>
              <w:autoSpaceDN w:val="0"/>
              <w:adjustRightInd w:val="0"/>
              <w:rPr>
                <w:rFonts w:ascii="Calibri" w:hAnsi="Calibri" w:cs="Tahoma"/>
                <w:color w:val="000000" w:themeColor="text1"/>
                <w:sz w:val="22"/>
                <w:szCs w:val="22"/>
              </w:rPr>
            </w:pPr>
            <w:r w:rsidRPr="72FB02CC">
              <w:rPr>
                <w:rFonts w:ascii="Calibri" w:hAnsi="Calibri" w:cs="Tahoma"/>
                <w:color w:val="000000" w:themeColor="text1"/>
                <w:sz w:val="22"/>
                <w:szCs w:val="22"/>
              </w:rPr>
              <w:t>Website</w:t>
            </w:r>
          </w:p>
          <w:p w:rsidR="00E030D4" w:rsidRDefault="00E030D4" w14:paraId="57C031F8" w14:textId="77777777">
            <w:pPr>
              <w:rPr>
                <w:rFonts w:ascii="Calibri" w:hAnsi="Calibri" w:cs="Tahoma"/>
                <w:sz w:val="22"/>
                <w:szCs w:val="22"/>
              </w:rPr>
            </w:pPr>
            <w:r w:rsidRPr="60ED2E8A">
              <w:rPr>
                <w:rFonts w:ascii="Calibri" w:hAnsi="Calibri" w:cs="Tahoma"/>
                <w:sz w:val="22"/>
                <w:szCs w:val="22"/>
              </w:rPr>
              <w:t>Resources &amp; Training</w:t>
            </w:r>
          </w:p>
          <w:p w:rsidR="003B00D7" w:rsidP="1CE65033" w:rsidRDefault="0F9A91B4" w14:paraId="2C2A0DB4" w14:textId="77777777">
            <w:pPr>
              <w:rPr>
                <w:rFonts w:ascii="Calibri" w:hAnsi="Calibri" w:cs="Tahoma"/>
                <w:sz w:val="22"/>
                <w:szCs w:val="22"/>
              </w:rPr>
            </w:pPr>
            <w:r w:rsidRPr="1CE65033">
              <w:rPr>
                <w:rFonts w:ascii="Calibri" w:hAnsi="Calibri" w:cs="Tahoma"/>
                <w:sz w:val="22"/>
                <w:szCs w:val="22"/>
              </w:rPr>
              <w:lastRenderedPageBreak/>
              <w:t>ILO Assessment</w:t>
            </w:r>
          </w:p>
          <w:p w:rsidR="00F50A92" w:rsidP="1CE65033" w:rsidRDefault="00B00B3E" w14:paraId="51FCC382" w14:textId="77777777">
            <w:pPr>
              <w:rPr>
                <w:rFonts w:ascii="Calibri" w:hAnsi="Calibri" w:cs="Tahoma"/>
                <w:sz w:val="22"/>
                <w:szCs w:val="22"/>
              </w:rPr>
            </w:pPr>
            <w:r w:rsidRPr="60ED2E8A">
              <w:rPr>
                <w:rFonts w:ascii="Calibri" w:hAnsi="Calibri" w:cs="Tahoma"/>
                <w:sz w:val="22"/>
                <w:szCs w:val="22"/>
              </w:rPr>
              <w:t>President’s Award</w:t>
            </w:r>
          </w:p>
          <w:p w:rsidR="008376D1" w:rsidP="1CE65033" w:rsidRDefault="008376D1" w14:paraId="10DF5C6B" w14:textId="77777777">
            <w:pPr>
              <w:rPr>
                <w:rFonts w:ascii="Calibri" w:hAnsi="Calibri" w:cs="Tahoma"/>
                <w:color w:val="000000" w:themeColor="text1"/>
                <w:sz w:val="22"/>
                <w:szCs w:val="22"/>
              </w:rPr>
            </w:pPr>
            <w:r>
              <w:rPr>
                <w:rFonts w:ascii="Calibri" w:hAnsi="Calibri" w:cs="Tahoma"/>
                <w:color w:val="000000" w:themeColor="text1"/>
                <w:sz w:val="22"/>
                <w:szCs w:val="22"/>
              </w:rPr>
              <w:t>Celebrating Student Success</w:t>
            </w:r>
          </w:p>
          <w:p w:rsidRPr="72FB02CC" w:rsidR="003173F2" w:rsidP="1CE65033" w:rsidRDefault="003173F2" w14:paraId="6F0B0A09" w14:textId="7FA00AA7">
            <w:pPr>
              <w:rPr>
                <w:rFonts w:ascii="Calibri" w:hAnsi="Calibri" w:cs="Tahoma"/>
                <w:sz w:val="22"/>
                <w:szCs w:val="22"/>
              </w:rPr>
            </w:pPr>
            <w:r>
              <w:rPr>
                <w:rFonts w:ascii="Calibri" w:hAnsi="Calibri" w:cs="Tahoma"/>
                <w:color w:val="000000" w:themeColor="text1"/>
                <w:sz w:val="22"/>
                <w:szCs w:val="22"/>
              </w:rPr>
              <w:t>Updated SLO User Guide</w:t>
            </w:r>
          </w:p>
        </w:tc>
        <w:tc>
          <w:tcPr>
            <w:tcW w:w="5523" w:type="dxa"/>
            <w:gridSpan w:val="4"/>
            <w:tcMar/>
          </w:tcPr>
          <w:p w:rsidRPr="007323DE" w:rsidR="007323DE" w:rsidP="00EB53B7" w:rsidRDefault="3C0DCFA5" w14:paraId="6C8F35DA" w14:textId="2350E48C">
            <w:pPr>
              <w:pStyle w:val="ListParagraph"/>
              <w:numPr>
                <w:ilvl w:val="0"/>
                <w:numId w:val="5"/>
              </w:numPr>
              <w:ind w:left="166" w:hanging="180"/>
              <w:rPr>
                <w:rFonts w:ascii="Calibri" w:hAnsi="Calibri" w:cs="Tahoma"/>
                <w:sz w:val="22"/>
                <w:szCs w:val="22"/>
              </w:rPr>
            </w:pPr>
            <w:r w:rsidRPr="019A7384">
              <w:rPr>
                <w:rFonts w:ascii="Calibri" w:hAnsi="Calibri" w:cs="Tahoma"/>
                <w:sz w:val="22"/>
                <w:szCs w:val="22"/>
              </w:rPr>
              <w:lastRenderedPageBreak/>
              <w:t>Future Meetings:</w:t>
            </w:r>
          </w:p>
          <w:p w:rsidRPr="007323DE" w:rsidR="007323DE" w:rsidP="00571018" w:rsidRDefault="007323DE" w14:paraId="591589CB" w14:textId="77777777">
            <w:pPr>
              <w:rPr>
                <w:rFonts w:asciiTheme="minorHAnsi" w:hAnsiTheme="minorHAnsi" w:cstheme="minorHAnsi"/>
                <w:sz w:val="22"/>
                <w:szCs w:val="22"/>
              </w:rPr>
            </w:pPr>
            <w:r w:rsidRPr="007323DE">
              <w:rPr>
                <w:rFonts w:asciiTheme="minorHAnsi" w:hAnsiTheme="minorHAnsi" w:cstheme="minorHAnsi"/>
                <w:sz w:val="22"/>
                <w:szCs w:val="22"/>
              </w:rPr>
              <w:t>May 21</w:t>
            </w:r>
          </w:p>
          <w:p w:rsidRPr="00E24B5A" w:rsidR="007323DE" w:rsidP="00571018" w:rsidRDefault="007323DE" w14:paraId="158CFDDF" w14:textId="1576F083">
            <w:r w:rsidRPr="007323DE">
              <w:rPr>
                <w:rFonts w:asciiTheme="minorHAnsi" w:hAnsiTheme="minorHAnsi" w:cstheme="minorHAnsi"/>
                <w:sz w:val="22"/>
                <w:szCs w:val="22"/>
              </w:rPr>
              <w:t>June 4</w:t>
            </w:r>
          </w:p>
        </w:tc>
        <w:tc>
          <w:tcPr>
            <w:tcW w:w="4431" w:type="dxa"/>
            <w:gridSpan w:val="3"/>
            <w:tcMar/>
          </w:tcPr>
          <w:p w:rsidRPr="00CA6D73" w:rsidR="00E030D4" w:rsidP="004318CC" w:rsidRDefault="00E030D4" w14:paraId="048955BF" w14:textId="77777777">
            <w:pPr>
              <w:autoSpaceDE w:val="0"/>
              <w:autoSpaceDN w:val="0"/>
              <w:adjustRightInd w:val="0"/>
              <w:rPr>
                <w:rFonts w:ascii="Calibri" w:hAnsi="Calibri" w:cs="Tahoma"/>
                <w:b/>
                <w:smallCaps/>
                <w:sz w:val="22"/>
                <w:szCs w:val="22"/>
              </w:rPr>
            </w:pPr>
            <w:r w:rsidRPr="05FC8943">
              <w:rPr>
                <w:rFonts w:ascii="Calibri" w:hAnsi="Calibri" w:cs="Tahoma"/>
                <w:b/>
                <w:bCs/>
                <w:smallCaps/>
                <w:sz w:val="22"/>
                <w:szCs w:val="22"/>
              </w:rPr>
              <w:t>Important Dates:</w:t>
            </w:r>
          </w:p>
          <w:p w:rsidR="048F4BA1" w:rsidP="00EB53B7" w:rsidRDefault="323E525D" w14:paraId="2D6AA441" w14:textId="72666D67">
            <w:pPr>
              <w:pStyle w:val="ListParagraph"/>
              <w:numPr>
                <w:ilvl w:val="0"/>
                <w:numId w:val="5"/>
              </w:numPr>
              <w:ind w:left="166" w:hanging="180"/>
              <w:rPr>
                <w:rFonts w:ascii="Calibri" w:hAnsi="Calibri" w:eastAsia="Calibri" w:cs="Calibri"/>
                <w:color w:val="000000" w:themeColor="text1"/>
                <w:sz w:val="22"/>
                <w:szCs w:val="22"/>
              </w:rPr>
            </w:pPr>
            <w:proofErr w:type="spellStart"/>
            <w:r w:rsidRPr="019A7384">
              <w:rPr>
                <w:rFonts w:ascii="Calibri" w:hAnsi="Calibri" w:eastAsia="Calibri" w:cs="Calibri"/>
                <w:color w:val="000000" w:themeColor="text1"/>
                <w:sz w:val="22"/>
                <w:szCs w:val="22"/>
              </w:rPr>
              <w:t>COACHes</w:t>
            </w:r>
            <w:proofErr w:type="spellEnd"/>
            <w:r w:rsidRPr="019A7384">
              <w:rPr>
                <w:rFonts w:ascii="Calibri" w:hAnsi="Calibri" w:eastAsia="Calibri" w:cs="Calibri"/>
                <w:color w:val="000000" w:themeColor="text1"/>
                <w:sz w:val="22"/>
                <w:szCs w:val="22"/>
              </w:rPr>
              <w:t xml:space="preserve"> Friday SLO Talks</w:t>
            </w:r>
          </w:p>
          <w:p w:rsidR="0F37B915" w:rsidP="00EB53B7" w:rsidRDefault="00000000" w14:paraId="24AB391E" w14:textId="39C314EC">
            <w:pPr>
              <w:pStyle w:val="ListParagraph"/>
              <w:numPr>
                <w:ilvl w:val="1"/>
                <w:numId w:val="5"/>
              </w:numPr>
              <w:ind w:left="540"/>
              <w:rPr>
                <w:rFonts w:asciiTheme="minorHAnsi" w:hAnsiTheme="minorHAnsi" w:eastAsiaTheme="minorEastAsia" w:cstheme="minorBidi"/>
                <w:color w:val="000000" w:themeColor="text1"/>
                <w:sz w:val="22"/>
                <w:szCs w:val="22"/>
              </w:rPr>
            </w:pPr>
            <w:hyperlink r:id="rId10">
              <w:r w:rsidRPr="05FC8943" w:rsidR="0F37B915">
                <w:rPr>
                  <w:rStyle w:val="Hyperlink"/>
                  <w:rFonts w:asciiTheme="minorHAnsi" w:hAnsiTheme="minorHAnsi" w:eastAsiaTheme="minorEastAsia" w:cstheme="minorBidi"/>
                  <w:sz w:val="22"/>
                  <w:szCs w:val="22"/>
                </w:rPr>
                <w:t>Schedule</w:t>
              </w:r>
            </w:hyperlink>
          </w:p>
          <w:p w:rsidRPr="00B00B3E" w:rsidR="00CE6840" w:rsidP="00EB53B7" w:rsidRDefault="00000000" w14:paraId="5CF41E90" w14:textId="7E5CEF93">
            <w:pPr>
              <w:pStyle w:val="ListParagraph"/>
              <w:numPr>
                <w:ilvl w:val="1"/>
                <w:numId w:val="5"/>
              </w:numPr>
              <w:ind w:left="540"/>
              <w:rPr>
                <w:rFonts w:asciiTheme="minorHAnsi" w:hAnsiTheme="minorHAnsi" w:eastAsiaTheme="minorEastAsia" w:cstheme="minorBidi"/>
                <w:color w:val="000000" w:themeColor="text1"/>
                <w:sz w:val="22"/>
                <w:szCs w:val="22"/>
              </w:rPr>
            </w:pPr>
            <w:hyperlink w:anchor="/registration" r:id="rId11">
              <w:r w:rsidRPr="05FC8943" w:rsidR="0F37B915">
                <w:rPr>
                  <w:rStyle w:val="Hyperlink"/>
                  <w:rFonts w:asciiTheme="minorHAnsi" w:hAnsiTheme="minorHAnsi" w:eastAsiaTheme="minorEastAsia" w:cstheme="minorBidi"/>
                  <w:sz w:val="22"/>
                  <w:szCs w:val="22"/>
                </w:rPr>
                <w:t>Registration</w:t>
              </w:r>
            </w:hyperlink>
          </w:p>
        </w:tc>
      </w:tr>
      <w:tr w:rsidR="00E030D4" w:rsidTr="1C7F93CA" w14:paraId="3180DFEF" w14:textId="77777777">
        <w:trPr>
          <w:trHeight w:val="864"/>
        </w:trPr>
        <w:tc>
          <w:tcPr>
            <w:tcW w:w="432" w:type="dxa"/>
            <w:tcMar/>
          </w:tcPr>
          <w:p w:rsidR="00E030D4" w:rsidP="00EB53B7" w:rsidRDefault="00E030D4" w14:paraId="05EDE94C" w14:textId="1B29DF16">
            <w:pPr>
              <w:pStyle w:val="ListParagraph"/>
              <w:numPr>
                <w:ilvl w:val="0"/>
                <w:numId w:val="4"/>
              </w:numPr>
              <w:jc w:val="right"/>
            </w:pPr>
          </w:p>
        </w:tc>
        <w:tc>
          <w:tcPr>
            <w:tcW w:w="3020" w:type="dxa"/>
            <w:gridSpan w:val="2"/>
            <w:tcMar/>
          </w:tcPr>
          <w:p w:rsidRPr="00CA6D73" w:rsidR="00E030D4" w:rsidP="004318CC" w:rsidRDefault="00E030D4" w14:paraId="7C38FCB3" w14:textId="77777777">
            <w:pPr>
              <w:autoSpaceDE w:val="0"/>
              <w:autoSpaceDN w:val="0"/>
              <w:adjustRightInd w:val="0"/>
              <w:rPr>
                <w:rFonts w:ascii="Calibri" w:hAnsi="Calibri" w:cs="Tahoma"/>
                <w:b/>
                <w:smallCaps/>
                <w:color w:val="000000"/>
                <w:sz w:val="22"/>
                <w:szCs w:val="22"/>
              </w:rPr>
            </w:pPr>
            <w:r w:rsidRPr="00CA6D73">
              <w:rPr>
                <w:rFonts w:ascii="Calibri" w:hAnsi="Calibri" w:cs="Tahoma"/>
                <w:b/>
                <w:smallCaps/>
                <w:color w:val="000000"/>
                <w:sz w:val="22"/>
                <w:szCs w:val="22"/>
              </w:rPr>
              <w:t>Standing Information:</w:t>
            </w:r>
          </w:p>
          <w:p w:rsidRPr="00860A8C" w:rsidR="00E030D4" w:rsidP="004318CC" w:rsidRDefault="00000000" w14:paraId="31436633" w14:textId="77777777">
            <w:pPr>
              <w:autoSpaceDE w:val="0"/>
              <w:autoSpaceDN w:val="0"/>
              <w:adjustRightInd w:val="0"/>
              <w:rPr>
                <w:rFonts w:ascii="Calibri" w:hAnsi="Calibri" w:cs="Tahoma"/>
                <w:color w:val="0563C1" w:themeColor="hyperlink"/>
                <w:sz w:val="22"/>
                <w:szCs w:val="22"/>
                <w:u w:val="single"/>
              </w:rPr>
            </w:pPr>
            <w:hyperlink w:history="1" r:id="rId12">
              <w:r w:rsidRPr="00F10922" w:rsidR="00E030D4">
                <w:rPr>
                  <w:rStyle w:val="Hyperlink"/>
                  <w:rFonts w:ascii="Calibri" w:hAnsi="Calibri" w:cs="Tahoma"/>
                  <w:sz w:val="22"/>
                  <w:szCs w:val="22"/>
                </w:rPr>
                <w:t>Outcomes Website</w:t>
              </w:r>
            </w:hyperlink>
          </w:p>
          <w:p w:rsidR="00E030D4" w:rsidP="004318CC" w:rsidRDefault="00000000" w14:paraId="01B48015" w14:textId="77777777">
            <w:pPr>
              <w:autoSpaceDE w:val="0"/>
              <w:autoSpaceDN w:val="0"/>
              <w:adjustRightInd w:val="0"/>
              <w:rPr>
                <w:rFonts w:ascii="Calibri" w:hAnsi="Calibri" w:cs="Tahoma"/>
                <w:sz w:val="22"/>
                <w:szCs w:val="22"/>
              </w:rPr>
            </w:pPr>
            <w:hyperlink w:history="1" r:id="rId13">
              <w:r w:rsidRPr="00860A8C" w:rsidR="00E030D4">
                <w:rPr>
                  <w:rStyle w:val="Hyperlink"/>
                  <w:rFonts w:ascii="Calibri" w:hAnsi="Calibri" w:cs="Tahoma"/>
                  <w:sz w:val="22"/>
                  <w:szCs w:val="22"/>
                </w:rPr>
                <w:t>Outcomes Email</w:t>
              </w:r>
            </w:hyperlink>
            <w:r w:rsidR="00E030D4">
              <w:rPr>
                <w:rFonts w:ascii="Calibri" w:hAnsi="Calibri" w:cs="Tahoma"/>
                <w:sz w:val="22"/>
                <w:szCs w:val="22"/>
              </w:rPr>
              <w:t xml:space="preserve"> </w:t>
            </w:r>
          </w:p>
          <w:p w:rsidR="00E030D4" w:rsidP="004318CC" w:rsidRDefault="00000000" w14:paraId="04A25909" w14:textId="77777777">
            <w:pPr>
              <w:autoSpaceDE w:val="0"/>
              <w:autoSpaceDN w:val="0"/>
              <w:adjustRightInd w:val="0"/>
              <w:rPr>
                <w:rFonts w:ascii="Calibri" w:hAnsi="Calibri" w:cs="Tahoma"/>
                <w:sz w:val="22"/>
                <w:szCs w:val="22"/>
              </w:rPr>
            </w:pPr>
            <w:hyperlink w:history="1" r:id="rId14">
              <w:r w:rsidRPr="00863346" w:rsidR="00E030D4">
                <w:rPr>
                  <w:rStyle w:val="Hyperlink"/>
                  <w:rFonts w:ascii="Calibri" w:hAnsi="Calibri" w:cs="Tahoma"/>
                  <w:sz w:val="22"/>
                  <w:szCs w:val="22"/>
                </w:rPr>
                <w:t>Outcomes Help Request</w:t>
              </w:r>
            </w:hyperlink>
          </w:p>
          <w:p w:rsidR="00E030D4" w:rsidP="004318CC" w:rsidRDefault="00E030D4" w14:paraId="633E529C" w14:textId="77777777">
            <w:pPr>
              <w:autoSpaceDE w:val="0"/>
              <w:autoSpaceDN w:val="0"/>
              <w:adjustRightInd w:val="0"/>
              <w:rPr>
                <w:rFonts w:ascii="Calibri" w:hAnsi="Calibri" w:cs="Tahoma"/>
                <w:sz w:val="22"/>
                <w:szCs w:val="22"/>
              </w:rPr>
            </w:pPr>
            <w:r w:rsidRPr="14D41C23">
              <w:rPr>
                <w:rFonts w:ascii="Calibri" w:hAnsi="Calibri" w:cs="Tahoma"/>
                <w:sz w:val="22"/>
                <w:szCs w:val="22"/>
              </w:rPr>
              <w:t>Zoom Office Hours</w:t>
            </w:r>
          </w:p>
          <w:p w:rsidR="00E030D4" w:rsidP="00EB53B7" w:rsidRDefault="00000000" w14:paraId="5B740C3E" w14:textId="104B6C4B">
            <w:pPr>
              <w:pStyle w:val="ListParagraph"/>
              <w:numPr>
                <w:ilvl w:val="0"/>
                <w:numId w:val="7"/>
              </w:numPr>
              <w:rPr>
                <w:color w:val="000000" w:themeColor="text1"/>
              </w:rPr>
            </w:pPr>
            <w:hyperlink w:history="1" r:id="rId15">
              <w:r w:rsidRPr="007323DE" w:rsidR="54B31984">
                <w:rPr>
                  <w:rStyle w:val="Hyperlink"/>
                  <w:rFonts w:ascii="Calibri" w:hAnsi="Calibri" w:eastAsia="Calibri" w:cs="Calibri"/>
                  <w:sz w:val="22"/>
                  <w:szCs w:val="22"/>
                </w:rPr>
                <w:t xml:space="preserve">Mon 1:00 </w:t>
              </w:r>
              <w:r w:rsidRPr="007323DE" w:rsidR="6271223E">
                <w:rPr>
                  <w:rStyle w:val="Hyperlink"/>
                  <w:rFonts w:ascii="Calibri" w:hAnsi="Calibri" w:eastAsia="Calibri" w:cs="Calibri"/>
                  <w:sz w:val="22"/>
                  <w:szCs w:val="22"/>
                </w:rPr>
                <w:t>p</w:t>
              </w:r>
              <w:r w:rsidRPr="007323DE" w:rsidR="54B31984">
                <w:rPr>
                  <w:rStyle w:val="Hyperlink"/>
                  <w:rFonts w:ascii="Calibri" w:hAnsi="Calibri" w:eastAsia="Calibri" w:cs="Calibri"/>
                  <w:sz w:val="22"/>
                  <w:szCs w:val="22"/>
                </w:rPr>
                <w:t>m – 2:00 pm</w:t>
              </w:r>
            </w:hyperlink>
          </w:p>
          <w:p w:rsidR="00E030D4" w:rsidP="00EB53B7" w:rsidRDefault="00000000" w14:paraId="4CF33537" w14:textId="236AA4C3">
            <w:pPr>
              <w:pStyle w:val="ListParagraph"/>
              <w:numPr>
                <w:ilvl w:val="0"/>
                <w:numId w:val="7"/>
              </w:numPr>
              <w:rPr>
                <w:color w:val="000000" w:themeColor="text1"/>
                <w:u w:val="single"/>
              </w:rPr>
            </w:pPr>
            <w:hyperlink r:id="rId16">
              <w:r w:rsidRPr="14D41C23" w:rsidR="54B31984">
                <w:rPr>
                  <w:rStyle w:val="Hyperlink"/>
                  <w:rFonts w:ascii="Calibri" w:hAnsi="Calibri" w:eastAsia="Calibri" w:cs="Calibri"/>
                  <w:sz w:val="22"/>
                  <w:szCs w:val="22"/>
                </w:rPr>
                <w:t>Tues 9:00 am – 10:00 am</w:t>
              </w:r>
            </w:hyperlink>
          </w:p>
        </w:tc>
        <w:tc>
          <w:tcPr>
            <w:tcW w:w="5523" w:type="dxa"/>
            <w:gridSpan w:val="4"/>
            <w:tcMar/>
          </w:tcPr>
          <w:p w:rsidR="00E030D4" w:rsidP="00EB53B7" w:rsidRDefault="00E030D4" w14:paraId="2F4F071D" w14:textId="1D9F2E9F">
            <w:pPr>
              <w:pStyle w:val="ListParagraph"/>
              <w:numPr>
                <w:ilvl w:val="0"/>
                <w:numId w:val="5"/>
              </w:numPr>
              <w:ind w:left="166" w:hanging="180"/>
              <w:rPr>
                <w:rFonts w:ascii="Calibri" w:hAnsi="Calibri" w:eastAsia="Calibri" w:cs="Calibri"/>
                <w:color w:val="000000" w:themeColor="text1"/>
                <w:sz w:val="22"/>
                <w:szCs w:val="22"/>
              </w:rPr>
            </w:pPr>
          </w:p>
        </w:tc>
        <w:tc>
          <w:tcPr>
            <w:tcW w:w="4431" w:type="dxa"/>
            <w:gridSpan w:val="3"/>
            <w:tcMar/>
          </w:tcPr>
          <w:p w:rsidR="00E030D4" w:rsidP="00EB53B7" w:rsidRDefault="00E030D4" w14:paraId="41EA19BB" w14:textId="50B46D6D">
            <w:pPr>
              <w:pStyle w:val="ListParagraph"/>
              <w:numPr>
                <w:ilvl w:val="0"/>
                <w:numId w:val="5"/>
              </w:numPr>
              <w:ind w:left="166" w:hanging="180"/>
            </w:pPr>
          </w:p>
        </w:tc>
      </w:tr>
    </w:tbl>
    <w:p w:rsidR="001B51DB" w:rsidRDefault="001B51DB" w14:paraId="4D32453D" w14:textId="77777777"/>
    <w:sectPr w:rsidR="001B51DB">
      <w:pgSz w:w="15840" w:h="12240" w:orient="landscape" w:code="1"/>
      <w:pgMar w:top="720" w:right="630" w:bottom="990" w:left="108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apfChancery">
    <w:altName w:val="Monotype Corsiv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1A34F"/>
    <w:multiLevelType w:val="hybridMultilevel"/>
    <w:tmpl w:val="99B4092E"/>
    <w:lvl w:ilvl="0" w:tplc="9A3A10A2">
      <w:start w:val="1"/>
      <w:numFmt w:val="bullet"/>
      <w:lvlText w:val=""/>
      <w:lvlJc w:val="left"/>
      <w:pPr>
        <w:ind w:left="720" w:hanging="360"/>
      </w:pPr>
      <w:rPr>
        <w:rFonts w:hint="default" w:ascii="Symbol" w:hAnsi="Symbol"/>
      </w:rPr>
    </w:lvl>
    <w:lvl w:ilvl="1" w:tplc="7AD828E8">
      <w:start w:val="1"/>
      <w:numFmt w:val="bullet"/>
      <w:lvlText w:val="o"/>
      <w:lvlJc w:val="left"/>
      <w:pPr>
        <w:ind w:left="1440" w:hanging="360"/>
      </w:pPr>
      <w:rPr>
        <w:rFonts w:hint="default" w:ascii="Courier New" w:hAnsi="Courier New"/>
      </w:rPr>
    </w:lvl>
    <w:lvl w:ilvl="2" w:tplc="C56EBA38">
      <w:start w:val="1"/>
      <w:numFmt w:val="bullet"/>
      <w:lvlText w:val=""/>
      <w:lvlJc w:val="left"/>
      <w:pPr>
        <w:ind w:left="2160" w:hanging="360"/>
      </w:pPr>
      <w:rPr>
        <w:rFonts w:hint="default" w:ascii="Wingdings" w:hAnsi="Wingdings"/>
      </w:rPr>
    </w:lvl>
    <w:lvl w:ilvl="3" w:tplc="9AF4FB94">
      <w:start w:val="1"/>
      <w:numFmt w:val="bullet"/>
      <w:lvlText w:val=""/>
      <w:lvlJc w:val="left"/>
      <w:pPr>
        <w:ind w:left="2880" w:hanging="360"/>
      </w:pPr>
      <w:rPr>
        <w:rFonts w:hint="default" w:ascii="Symbol" w:hAnsi="Symbol"/>
      </w:rPr>
    </w:lvl>
    <w:lvl w:ilvl="4" w:tplc="11E006F4">
      <w:start w:val="1"/>
      <w:numFmt w:val="bullet"/>
      <w:lvlText w:val="o"/>
      <w:lvlJc w:val="left"/>
      <w:pPr>
        <w:ind w:left="3600" w:hanging="360"/>
      </w:pPr>
      <w:rPr>
        <w:rFonts w:hint="default" w:ascii="Courier New" w:hAnsi="Courier New"/>
      </w:rPr>
    </w:lvl>
    <w:lvl w:ilvl="5" w:tplc="037279C4">
      <w:start w:val="1"/>
      <w:numFmt w:val="bullet"/>
      <w:lvlText w:val=""/>
      <w:lvlJc w:val="left"/>
      <w:pPr>
        <w:ind w:left="4320" w:hanging="360"/>
      </w:pPr>
      <w:rPr>
        <w:rFonts w:hint="default" w:ascii="Wingdings" w:hAnsi="Wingdings"/>
      </w:rPr>
    </w:lvl>
    <w:lvl w:ilvl="6" w:tplc="F50EBB88">
      <w:start w:val="1"/>
      <w:numFmt w:val="bullet"/>
      <w:lvlText w:val=""/>
      <w:lvlJc w:val="left"/>
      <w:pPr>
        <w:ind w:left="5040" w:hanging="360"/>
      </w:pPr>
      <w:rPr>
        <w:rFonts w:hint="default" w:ascii="Symbol" w:hAnsi="Symbol"/>
      </w:rPr>
    </w:lvl>
    <w:lvl w:ilvl="7" w:tplc="06149888">
      <w:start w:val="1"/>
      <w:numFmt w:val="bullet"/>
      <w:lvlText w:val="o"/>
      <w:lvlJc w:val="left"/>
      <w:pPr>
        <w:ind w:left="5760" w:hanging="360"/>
      </w:pPr>
      <w:rPr>
        <w:rFonts w:hint="default" w:ascii="Courier New" w:hAnsi="Courier New"/>
      </w:rPr>
    </w:lvl>
    <w:lvl w:ilvl="8" w:tplc="008EB62C">
      <w:start w:val="1"/>
      <w:numFmt w:val="bullet"/>
      <w:lvlText w:val=""/>
      <w:lvlJc w:val="left"/>
      <w:pPr>
        <w:ind w:left="6480" w:hanging="360"/>
      </w:pPr>
      <w:rPr>
        <w:rFonts w:hint="default" w:ascii="Wingdings" w:hAnsi="Wingdings"/>
      </w:rPr>
    </w:lvl>
  </w:abstractNum>
  <w:abstractNum w:abstractNumId="1" w15:restartNumberingAfterBreak="0">
    <w:nsid w:val="2FA82E59"/>
    <w:multiLevelType w:val="hybridMultilevel"/>
    <w:tmpl w:val="6172CD02"/>
    <w:lvl w:ilvl="0" w:tplc="4162A8D8">
      <w:start w:val="1"/>
      <w:numFmt w:val="decimal"/>
      <w:lvlText w:val="%1."/>
      <w:lvlJc w:val="left"/>
      <w:pPr>
        <w:ind w:left="720" w:hanging="360"/>
      </w:pPr>
    </w:lvl>
    <w:lvl w:ilvl="1" w:tplc="F07434EC">
      <w:start w:val="1"/>
      <w:numFmt w:val="lowerLetter"/>
      <w:lvlText w:val="%2."/>
      <w:lvlJc w:val="left"/>
      <w:pPr>
        <w:ind w:left="1440" w:hanging="360"/>
      </w:pPr>
    </w:lvl>
    <w:lvl w:ilvl="2" w:tplc="B3C41E44">
      <w:start w:val="1"/>
      <w:numFmt w:val="lowerRoman"/>
      <w:lvlText w:val="%3."/>
      <w:lvlJc w:val="right"/>
      <w:pPr>
        <w:ind w:left="2160" w:hanging="180"/>
      </w:pPr>
    </w:lvl>
    <w:lvl w:ilvl="3" w:tplc="8C6A4AE6">
      <w:start w:val="1"/>
      <w:numFmt w:val="decimal"/>
      <w:lvlText w:val="%4."/>
      <w:lvlJc w:val="left"/>
      <w:pPr>
        <w:ind w:left="2880" w:hanging="360"/>
      </w:pPr>
    </w:lvl>
    <w:lvl w:ilvl="4" w:tplc="BF0CDCA0">
      <w:start w:val="1"/>
      <w:numFmt w:val="lowerLetter"/>
      <w:lvlText w:val="%5."/>
      <w:lvlJc w:val="left"/>
      <w:pPr>
        <w:ind w:left="3600" w:hanging="360"/>
      </w:pPr>
    </w:lvl>
    <w:lvl w:ilvl="5" w:tplc="A5E4B476">
      <w:start w:val="1"/>
      <w:numFmt w:val="lowerRoman"/>
      <w:lvlText w:val="%6."/>
      <w:lvlJc w:val="right"/>
      <w:pPr>
        <w:ind w:left="4320" w:hanging="180"/>
      </w:pPr>
    </w:lvl>
    <w:lvl w:ilvl="6" w:tplc="9FE48FAC">
      <w:start w:val="1"/>
      <w:numFmt w:val="decimal"/>
      <w:lvlText w:val="%7."/>
      <w:lvlJc w:val="left"/>
      <w:pPr>
        <w:ind w:left="5040" w:hanging="360"/>
      </w:pPr>
    </w:lvl>
    <w:lvl w:ilvl="7" w:tplc="5A3C2060">
      <w:start w:val="1"/>
      <w:numFmt w:val="lowerLetter"/>
      <w:lvlText w:val="%8."/>
      <w:lvlJc w:val="left"/>
      <w:pPr>
        <w:ind w:left="5760" w:hanging="360"/>
      </w:pPr>
    </w:lvl>
    <w:lvl w:ilvl="8" w:tplc="8E26D3F8">
      <w:start w:val="1"/>
      <w:numFmt w:val="lowerRoman"/>
      <w:lvlText w:val="%9."/>
      <w:lvlJc w:val="right"/>
      <w:pPr>
        <w:ind w:left="6480" w:hanging="180"/>
      </w:pPr>
    </w:lvl>
  </w:abstractNum>
  <w:abstractNum w:abstractNumId="2" w15:restartNumberingAfterBreak="0">
    <w:nsid w:val="3888CE49"/>
    <w:multiLevelType w:val="hybridMultilevel"/>
    <w:tmpl w:val="76E250EC"/>
    <w:lvl w:ilvl="0" w:tplc="C88C2170">
      <w:start w:val="1"/>
      <w:numFmt w:val="bullet"/>
      <w:lvlText w:val=""/>
      <w:lvlJc w:val="left"/>
      <w:pPr>
        <w:ind w:left="720" w:hanging="360"/>
      </w:pPr>
      <w:rPr>
        <w:rFonts w:hint="default" w:ascii="Symbol" w:hAnsi="Symbol"/>
      </w:rPr>
    </w:lvl>
    <w:lvl w:ilvl="1" w:tplc="37A8B12C">
      <w:start w:val="1"/>
      <w:numFmt w:val="bullet"/>
      <w:lvlText w:val="o"/>
      <w:lvlJc w:val="left"/>
      <w:pPr>
        <w:ind w:left="1440" w:hanging="360"/>
      </w:pPr>
      <w:rPr>
        <w:rFonts w:hint="default" w:ascii="Courier New" w:hAnsi="Courier New"/>
      </w:rPr>
    </w:lvl>
    <w:lvl w:ilvl="2" w:tplc="89C26556">
      <w:start w:val="1"/>
      <w:numFmt w:val="bullet"/>
      <w:lvlText w:val=""/>
      <w:lvlJc w:val="left"/>
      <w:pPr>
        <w:ind w:left="2160" w:hanging="360"/>
      </w:pPr>
      <w:rPr>
        <w:rFonts w:hint="default" w:ascii="Wingdings" w:hAnsi="Wingdings"/>
      </w:rPr>
    </w:lvl>
    <w:lvl w:ilvl="3" w:tplc="126283CA">
      <w:start w:val="1"/>
      <w:numFmt w:val="bullet"/>
      <w:lvlText w:val=""/>
      <w:lvlJc w:val="left"/>
      <w:pPr>
        <w:ind w:left="2880" w:hanging="360"/>
      </w:pPr>
      <w:rPr>
        <w:rFonts w:hint="default" w:ascii="Symbol" w:hAnsi="Symbol"/>
      </w:rPr>
    </w:lvl>
    <w:lvl w:ilvl="4" w:tplc="73004C52">
      <w:start w:val="1"/>
      <w:numFmt w:val="bullet"/>
      <w:lvlText w:val="o"/>
      <w:lvlJc w:val="left"/>
      <w:pPr>
        <w:ind w:left="3600" w:hanging="360"/>
      </w:pPr>
      <w:rPr>
        <w:rFonts w:hint="default" w:ascii="Courier New" w:hAnsi="Courier New"/>
      </w:rPr>
    </w:lvl>
    <w:lvl w:ilvl="5" w:tplc="72EE9278">
      <w:start w:val="1"/>
      <w:numFmt w:val="bullet"/>
      <w:lvlText w:val=""/>
      <w:lvlJc w:val="left"/>
      <w:pPr>
        <w:ind w:left="4320" w:hanging="360"/>
      </w:pPr>
      <w:rPr>
        <w:rFonts w:hint="default" w:ascii="Wingdings" w:hAnsi="Wingdings"/>
      </w:rPr>
    </w:lvl>
    <w:lvl w:ilvl="6" w:tplc="6FF8FFFC">
      <w:start w:val="1"/>
      <w:numFmt w:val="bullet"/>
      <w:lvlText w:val=""/>
      <w:lvlJc w:val="left"/>
      <w:pPr>
        <w:ind w:left="5040" w:hanging="360"/>
      </w:pPr>
      <w:rPr>
        <w:rFonts w:hint="default" w:ascii="Symbol" w:hAnsi="Symbol"/>
      </w:rPr>
    </w:lvl>
    <w:lvl w:ilvl="7" w:tplc="E96A2D12">
      <w:start w:val="1"/>
      <w:numFmt w:val="bullet"/>
      <w:lvlText w:val="o"/>
      <w:lvlJc w:val="left"/>
      <w:pPr>
        <w:ind w:left="5760" w:hanging="360"/>
      </w:pPr>
      <w:rPr>
        <w:rFonts w:hint="default" w:ascii="Courier New" w:hAnsi="Courier New"/>
      </w:rPr>
    </w:lvl>
    <w:lvl w:ilvl="8" w:tplc="8C7E4C6A">
      <w:start w:val="1"/>
      <w:numFmt w:val="bullet"/>
      <w:lvlText w:val=""/>
      <w:lvlJc w:val="left"/>
      <w:pPr>
        <w:ind w:left="6480" w:hanging="360"/>
      </w:pPr>
      <w:rPr>
        <w:rFonts w:hint="default" w:ascii="Wingdings" w:hAnsi="Wingdings"/>
      </w:rPr>
    </w:lvl>
  </w:abstractNum>
  <w:abstractNum w:abstractNumId="3" w15:restartNumberingAfterBreak="0">
    <w:nsid w:val="50AE75C5"/>
    <w:multiLevelType w:val="hybridMultilevel"/>
    <w:tmpl w:val="FB3A7808"/>
    <w:lvl w:ilvl="0" w:tplc="3F5C13DE">
      <w:start w:val="1"/>
      <w:numFmt w:val="bullet"/>
      <w:lvlText w:val=""/>
      <w:lvlJc w:val="left"/>
      <w:pPr>
        <w:ind w:left="720" w:hanging="360"/>
      </w:pPr>
      <w:rPr>
        <w:rFonts w:hint="default" w:ascii="Symbol" w:hAnsi="Symbol"/>
      </w:rPr>
    </w:lvl>
    <w:lvl w:ilvl="1" w:tplc="683638B4">
      <w:start w:val="1"/>
      <w:numFmt w:val="bullet"/>
      <w:lvlText w:val="o"/>
      <w:lvlJc w:val="left"/>
      <w:pPr>
        <w:ind w:left="1440" w:hanging="360"/>
      </w:pPr>
      <w:rPr>
        <w:rFonts w:hint="default" w:ascii="Courier New" w:hAnsi="Courier New"/>
      </w:rPr>
    </w:lvl>
    <w:lvl w:ilvl="2" w:tplc="CEA88FD0">
      <w:start w:val="1"/>
      <w:numFmt w:val="bullet"/>
      <w:lvlText w:val=""/>
      <w:lvlJc w:val="left"/>
      <w:pPr>
        <w:ind w:left="2160" w:hanging="360"/>
      </w:pPr>
      <w:rPr>
        <w:rFonts w:hint="default" w:ascii="Wingdings" w:hAnsi="Wingdings"/>
      </w:rPr>
    </w:lvl>
    <w:lvl w:ilvl="3" w:tplc="93B0556A">
      <w:start w:val="1"/>
      <w:numFmt w:val="bullet"/>
      <w:lvlText w:val=""/>
      <w:lvlJc w:val="left"/>
      <w:pPr>
        <w:ind w:left="2880" w:hanging="360"/>
      </w:pPr>
      <w:rPr>
        <w:rFonts w:hint="default" w:ascii="Symbol" w:hAnsi="Symbol"/>
      </w:rPr>
    </w:lvl>
    <w:lvl w:ilvl="4" w:tplc="47E6C6B8">
      <w:start w:val="1"/>
      <w:numFmt w:val="bullet"/>
      <w:lvlText w:val="o"/>
      <w:lvlJc w:val="left"/>
      <w:pPr>
        <w:ind w:left="3600" w:hanging="360"/>
      </w:pPr>
      <w:rPr>
        <w:rFonts w:hint="default" w:ascii="Courier New" w:hAnsi="Courier New"/>
      </w:rPr>
    </w:lvl>
    <w:lvl w:ilvl="5" w:tplc="22F0A6FE">
      <w:start w:val="1"/>
      <w:numFmt w:val="bullet"/>
      <w:lvlText w:val=""/>
      <w:lvlJc w:val="left"/>
      <w:pPr>
        <w:ind w:left="4320" w:hanging="360"/>
      </w:pPr>
      <w:rPr>
        <w:rFonts w:hint="default" w:ascii="Wingdings" w:hAnsi="Wingdings"/>
      </w:rPr>
    </w:lvl>
    <w:lvl w:ilvl="6" w:tplc="DE82A298">
      <w:start w:val="1"/>
      <w:numFmt w:val="bullet"/>
      <w:lvlText w:val=""/>
      <w:lvlJc w:val="left"/>
      <w:pPr>
        <w:ind w:left="5040" w:hanging="360"/>
      </w:pPr>
      <w:rPr>
        <w:rFonts w:hint="default" w:ascii="Symbol" w:hAnsi="Symbol"/>
      </w:rPr>
    </w:lvl>
    <w:lvl w:ilvl="7" w:tplc="3362C710">
      <w:start w:val="1"/>
      <w:numFmt w:val="bullet"/>
      <w:lvlText w:val="o"/>
      <w:lvlJc w:val="left"/>
      <w:pPr>
        <w:ind w:left="5760" w:hanging="360"/>
      </w:pPr>
      <w:rPr>
        <w:rFonts w:hint="default" w:ascii="Courier New" w:hAnsi="Courier New"/>
      </w:rPr>
    </w:lvl>
    <w:lvl w:ilvl="8" w:tplc="56404E34">
      <w:start w:val="1"/>
      <w:numFmt w:val="bullet"/>
      <w:lvlText w:val=""/>
      <w:lvlJc w:val="left"/>
      <w:pPr>
        <w:ind w:left="6480" w:hanging="360"/>
      </w:pPr>
      <w:rPr>
        <w:rFonts w:hint="default" w:ascii="Wingdings" w:hAnsi="Wingdings"/>
      </w:rPr>
    </w:lvl>
  </w:abstractNum>
  <w:abstractNum w:abstractNumId="4" w15:restartNumberingAfterBreak="0">
    <w:nsid w:val="5D913EA9"/>
    <w:multiLevelType w:val="hybridMultilevel"/>
    <w:tmpl w:val="74D0C1E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5FB26CB4"/>
    <w:multiLevelType w:val="hybridMultilevel"/>
    <w:tmpl w:val="0CCA1AE6"/>
    <w:lvl w:ilvl="0" w:tplc="0409000F">
      <w:start w:val="1"/>
      <w:numFmt w:val="decimal"/>
      <w:lvlText w:val="%1."/>
      <w:lvlJc w:val="left"/>
      <w:pPr>
        <w:tabs>
          <w:tab w:val="num" w:pos="360"/>
        </w:tabs>
        <w:ind w:left="360" w:hanging="360"/>
      </w:pPr>
    </w:lvl>
    <w:lvl w:ilvl="1" w:tplc="BDBC6F32">
      <w:start w:val="1"/>
      <w:numFmt w:val="bullet"/>
      <w:lvlText w:val=""/>
      <w:lvlJc w:val="left"/>
      <w:pPr>
        <w:tabs>
          <w:tab w:val="num" w:pos="1440"/>
        </w:tabs>
        <w:ind w:left="1440" w:hanging="360"/>
      </w:pPr>
      <w:rPr>
        <w:rFonts w:hint="default" w:ascii="Symbol" w:hAnsi="Symbol"/>
      </w:rPr>
    </w:lvl>
    <w:lvl w:ilvl="2" w:tplc="43AEC1FA">
      <w:numFmt w:val="bullet"/>
      <w:lvlText w:val="-"/>
      <w:lvlJc w:val="left"/>
      <w:pPr>
        <w:ind w:left="2340" w:hanging="360"/>
      </w:pPr>
      <w:rPr>
        <w:rFonts w:hint="default" w:ascii="Tahoma" w:hAnsi="Tahoma" w:eastAsia="Times New Roman" w:cs="Tahoma"/>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7B92A2F"/>
    <w:multiLevelType w:val="hybridMultilevel"/>
    <w:tmpl w:val="A0767030"/>
    <w:lvl w:ilvl="0" w:tplc="818434BE">
      <w:start w:val="1"/>
      <w:numFmt w:val="bullet"/>
      <w:lvlText w:val=""/>
      <w:lvlJc w:val="left"/>
      <w:pPr>
        <w:ind w:left="720" w:hanging="360"/>
      </w:pPr>
      <w:rPr>
        <w:rFonts w:hint="default" w:ascii="Symbol" w:hAnsi="Symbol"/>
      </w:rPr>
    </w:lvl>
    <w:lvl w:ilvl="1" w:tplc="C0AC28E8">
      <w:start w:val="1"/>
      <w:numFmt w:val="bullet"/>
      <w:lvlText w:val="o"/>
      <w:lvlJc w:val="left"/>
      <w:pPr>
        <w:ind w:left="1440" w:hanging="360"/>
      </w:pPr>
      <w:rPr>
        <w:rFonts w:hint="default" w:ascii="Courier New" w:hAnsi="Courier New"/>
      </w:rPr>
    </w:lvl>
    <w:lvl w:ilvl="2" w:tplc="A89E2AFE">
      <w:start w:val="1"/>
      <w:numFmt w:val="bullet"/>
      <w:lvlText w:val=""/>
      <w:lvlJc w:val="left"/>
      <w:pPr>
        <w:ind w:left="2160" w:hanging="360"/>
      </w:pPr>
      <w:rPr>
        <w:rFonts w:hint="default" w:ascii="Wingdings" w:hAnsi="Wingdings"/>
      </w:rPr>
    </w:lvl>
    <w:lvl w:ilvl="3" w:tplc="C4DCA254">
      <w:start w:val="1"/>
      <w:numFmt w:val="bullet"/>
      <w:lvlText w:val=""/>
      <w:lvlJc w:val="left"/>
      <w:pPr>
        <w:ind w:left="2880" w:hanging="360"/>
      </w:pPr>
      <w:rPr>
        <w:rFonts w:hint="default" w:ascii="Symbol" w:hAnsi="Symbol"/>
      </w:rPr>
    </w:lvl>
    <w:lvl w:ilvl="4" w:tplc="EA8C7954">
      <w:start w:val="1"/>
      <w:numFmt w:val="bullet"/>
      <w:lvlText w:val="o"/>
      <w:lvlJc w:val="left"/>
      <w:pPr>
        <w:ind w:left="3600" w:hanging="360"/>
      </w:pPr>
      <w:rPr>
        <w:rFonts w:hint="default" w:ascii="Courier New" w:hAnsi="Courier New"/>
      </w:rPr>
    </w:lvl>
    <w:lvl w:ilvl="5" w:tplc="F19A5CD2">
      <w:start w:val="1"/>
      <w:numFmt w:val="bullet"/>
      <w:lvlText w:val=""/>
      <w:lvlJc w:val="left"/>
      <w:pPr>
        <w:ind w:left="4320" w:hanging="360"/>
      </w:pPr>
      <w:rPr>
        <w:rFonts w:hint="default" w:ascii="Wingdings" w:hAnsi="Wingdings"/>
      </w:rPr>
    </w:lvl>
    <w:lvl w:ilvl="6" w:tplc="7D602BA8">
      <w:start w:val="1"/>
      <w:numFmt w:val="bullet"/>
      <w:lvlText w:val=""/>
      <w:lvlJc w:val="left"/>
      <w:pPr>
        <w:ind w:left="5040" w:hanging="360"/>
      </w:pPr>
      <w:rPr>
        <w:rFonts w:hint="default" w:ascii="Symbol" w:hAnsi="Symbol"/>
      </w:rPr>
    </w:lvl>
    <w:lvl w:ilvl="7" w:tplc="409E7B80">
      <w:start w:val="1"/>
      <w:numFmt w:val="bullet"/>
      <w:lvlText w:val="o"/>
      <w:lvlJc w:val="left"/>
      <w:pPr>
        <w:ind w:left="5760" w:hanging="360"/>
      </w:pPr>
      <w:rPr>
        <w:rFonts w:hint="default" w:ascii="Courier New" w:hAnsi="Courier New"/>
      </w:rPr>
    </w:lvl>
    <w:lvl w:ilvl="8" w:tplc="7CE82D54">
      <w:start w:val="1"/>
      <w:numFmt w:val="bullet"/>
      <w:lvlText w:val=""/>
      <w:lvlJc w:val="left"/>
      <w:pPr>
        <w:ind w:left="6480" w:hanging="360"/>
      </w:pPr>
      <w:rPr>
        <w:rFonts w:hint="default" w:ascii="Wingdings" w:hAnsi="Wingdings"/>
      </w:rPr>
    </w:lvl>
  </w:abstractNum>
  <w:num w:numId="1" w16cid:durableId="1487625024">
    <w:abstractNumId w:val="0"/>
  </w:num>
  <w:num w:numId="2" w16cid:durableId="938294024">
    <w:abstractNumId w:val="6"/>
  </w:num>
  <w:num w:numId="3" w16cid:durableId="743448972">
    <w:abstractNumId w:val="2"/>
  </w:num>
  <w:num w:numId="4" w16cid:durableId="1099984638">
    <w:abstractNumId w:val="1"/>
  </w:num>
  <w:num w:numId="5" w16cid:durableId="1267885852">
    <w:abstractNumId w:val="3"/>
  </w:num>
  <w:num w:numId="6" w16cid:durableId="998995824">
    <w:abstractNumId w:val="5"/>
  </w:num>
  <w:num w:numId="7" w16cid:durableId="1632976225">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A16"/>
    <w:rsid w:val="00004848"/>
    <w:rsid w:val="00011EA6"/>
    <w:rsid w:val="000147D2"/>
    <w:rsid w:val="0002036E"/>
    <w:rsid w:val="00024332"/>
    <w:rsid w:val="0002482E"/>
    <w:rsid w:val="000277E5"/>
    <w:rsid w:val="00027CC8"/>
    <w:rsid w:val="000408D8"/>
    <w:rsid w:val="000448C0"/>
    <w:rsid w:val="00054980"/>
    <w:rsid w:val="0005BD01"/>
    <w:rsid w:val="0006136C"/>
    <w:rsid w:val="00071E3C"/>
    <w:rsid w:val="0008545A"/>
    <w:rsid w:val="000A1FAC"/>
    <w:rsid w:val="000A3855"/>
    <w:rsid w:val="000A7EA7"/>
    <w:rsid w:val="000C3F9B"/>
    <w:rsid w:val="000C4713"/>
    <w:rsid w:val="000F18AF"/>
    <w:rsid w:val="000F242F"/>
    <w:rsid w:val="000F427B"/>
    <w:rsid w:val="000F636F"/>
    <w:rsid w:val="001126A2"/>
    <w:rsid w:val="00115AEF"/>
    <w:rsid w:val="00143790"/>
    <w:rsid w:val="001437B0"/>
    <w:rsid w:val="00146619"/>
    <w:rsid w:val="00150651"/>
    <w:rsid w:val="00161668"/>
    <w:rsid w:val="00162241"/>
    <w:rsid w:val="001676EE"/>
    <w:rsid w:val="00167E2F"/>
    <w:rsid w:val="00171D37"/>
    <w:rsid w:val="0017744C"/>
    <w:rsid w:val="00180AC9"/>
    <w:rsid w:val="00181004"/>
    <w:rsid w:val="00182B39"/>
    <w:rsid w:val="001906F2"/>
    <w:rsid w:val="001B3B78"/>
    <w:rsid w:val="001B41A6"/>
    <w:rsid w:val="001B51DB"/>
    <w:rsid w:val="001B6197"/>
    <w:rsid w:val="001B734F"/>
    <w:rsid w:val="001C00BA"/>
    <w:rsid w:val="001C4A16"/>
    <w:rsid w:val="001E476D"/>
    <w:rsid w:val="001E4BD2"/>
    <w:rsid w:val="00202545"/>
    <w:rsid w:val="00202A87"/>
    <w:rsid w:val="00203EE1"/>
    <w:rsid w:val="00207CA5"/>
    <w:rsid w:val="00212B3B"/>
    <w:rsid w:val="002165DA"/>
    <w:rsid w:val="002653CB"/>
    <w:rsid w:val="00265BC4"/>
    <w:rsid w:val="00266377"/>
    <w:rsid w:val="00266448"/>
    <w:rsid w:val="0026723F"/>
    <w:rsid w:val="00274616"/>
    <w:rsid w:val="00290A10"/>
    <w:rsid w:val="00292FE6"/>
    <w:rsid w:val="00293F80"/>
    <w:rsid w:val="002A59C0"/>
    <w:rsid w:val="002A7FB6"/>
    <w:rsid w:val="002B4DAE"/>
    <w:rsid w:val="002C42C2"/>
    <w:rsid w:val="002C7FCC"/>
    <w:rsid w:val="002D6B84"/>
    <w:rsid w:val="002D7FD0"/>
    <w:rsid w:val="002E337C"/>
    <w:rsid w:val="002E5659"/>
    <w:rsid w:val="002F6ADA"/>
    <w:rsid w:val="003015DE"/>
    <w:rsid w:val="00306672"/>
    <w:rsid w:val="0030790C"/>
    <w:rsid w:val="00313EA1"/>
    <w:rsid w:val="003173F2"/>
    <w:rsid w:val="00324249"/>
    <w:rsid w:val="00331CF0"/>
    <w:rsid w:val="00334113"/>
    <w:rsid w:val="00336722"/>
    <w:rsid w:val="00337119"/>
    <w:rsid w:val="00340ECF"/>
    <w:rsid w:val="00344C78"/>
    <w:rsid w:val="00354ACB"/>
    <w:rsid w:val="0035720D"/>
    <w:rsid w:val="003627C3"/>
    <w:rsid w:val="00363BBF"/>
    <w:rsid w:val="003643D2"/>
    <w:rsid w:val="00364C92"/>
    <w:rsid w:val="0036663E"/>
    <w:rsid w:val="0037722B"/>
    <w:rsid w:val="003839A9"/>
    <w:rsid w:val="00394E5A"/>
    <w:rsid w:val="00396B02"/>
    <w:rsid w:val="003A1617"/>
    <w:rsid w:val="003A29F1"/>
    <w:rsid w:val="003A3B44"/>
    <w:rsid w:val="003A674F"/>
    <w:rsid w:val="003B00D7"/>
    <w:rsid w:val="003B5C7D"/>
    <w:rsid w:val="003C3A78"/>
    <w:rsid w:val="003D0C8E"/>
    <w:rsid w:val="00400D09"/>
    <w:rsid w:val="00402923"/>
    <w:rsid w:val="0041688B"/>
    <w:rsid w:val="00424D29"/>
    <w:rsid w:val="00425CA6"/>
    <w:rsid w:val="004318CC"/>
    <w:rsid w:val="004440D8"/>
    <w:rsid w:val="00456A85"/>
    <w:rsid w:val="00473D27"/>
    <w:rsid w:val="00475100"/>
    <w:rsid w:val="004849B8"/>
    <w:rsid w:val="00485C19"/>
    <w:rsid w:val="0048703D"/>
    <w:rsid w:val="00490938"/>
    <w:rsid w:val="0049468F"/>
    <w:rsid w:val="004A1015"/>
    <w:rsid w:val="004A1CE4"/>
    <w:rsid w:val="004C175E"/>
    <w:rsid w:val="004C78E0"/>
    <w:rsid w:val="004D19EC"/>
    <w:rsid w:val="004E7A34"/>
    <w:rsid w:val="004F3685"/>
    <w:rsid w:val="00501782"/>
    <w:rsid w:val="00504C43"/>
    <w:rsid w:val="00513C69"/>
    <w:rsid w:val="005343C6"/>
    <w:rsid w:val="00546EE2"/>
    <w:rsid w:val="00563DBD"/>
    <w:rsid w:val="00571018"/>
    <w:rsid w:val="00571DB4"/>
    <w:rsid w:val="00575A03"/>
    <w:rsid w:val="00590413"/>
    <w:rsid w:val="005A2487"/>
    <w:rsid w:val="005A5FE8"/>
    <w:rsid w:val="005B0165"/>
    <w:rsid w:val="005B01F0"/>
    <w:rsid w:val="005B0D53"/>
    <w:rsid w:val="005C60DE"/>
    <w:rsid w:val="005D17E2"/>
    <w:rsid w:val="005D295F"/>
    <w:rsid w:val="005E0AA6"/>
    <w:rsid w:val="005E1402"/>
    <w:rsid w:val="005E3072"/>
    <w:rsid w:val="005F5F97"/>
    <w:rsid w:val="006000EC"/>
    <w:rsid w:val="00603CCA"/>
    <w:rsid w:val="00605C7E"/>
    <w:rsid w:val="00614EA7"/>
    <w:rsid w:val="00616E5A"/>
    <w:rsid w:val="00616F19"/>
    <w:rsid w:val="00631878"/>
    <w:rsid w:val="00631D81"/>
    <w:rsid w:val="006441C1"/>
    <w:rsid w:val="006470F3"/>
    <w:rsid w:val="006714F2"/>
    <w:rsid w:val="00672375"/>
    <w:rsid w:val="00684F9A"/>
    <w:rsid w:val="00690B1B"/>
    <w:rsid w:val="0069432D"/>
    <w:rsid w:val="006A09F9"/>
    <w:rsid w:val="006A56E5"/>
    <w:rsid w:val="006B35C2"/>
    <w:rsid w:val="006C356D"/>
    <w:rsid w:val="006D4DFE"/>
    <w:rsid w:val="006D70AA"/>
    <w:rsid w:val="006E2528"/>
    <w:rsid w:val="006E6A4E"/>
    <w:rsid w:val="00700606"/>
    <w:rsid w:val="007050DA"/>
    <w:rsid w:val="00707D38"/>
    <w:rsid w:val="00710A98"/>
    <w:rsid w:val="00713B2D"/>
    <w:rsid w:val="00715128"/>
    <w:rsid w:val="007210E5"/>
    <w:rsid w:val="00723567"/>
    <w:rsid w:val="00725F6D"/>
    <w:rsid w:val="007323DE"/>
    <w:rsid w:val="0074747B"/>
    <w:rsid w:val="00760A98"/>
    <w:rsid w:val="00762455"/>
    <w:rsid w:val="00762953"/>
    <w:rsid w:val="007864BB"/>
    <w:rsid w:val="007909F8"/>
    <w:rsid w:val="00797F9A"/>
    <w:rsid w:val="007A455F"/>
    <w:rsid w:val="007A55E3"/>
    <w:rsid w:val="007C0F4A"/>
    <w:rsid w:val="007C1CF2"/>
    <w:rsid w:val="007C39C2"/>
    <w:rsid w:val="007C3CF7"/>
    <w:rsid w:val="007D24A4"/>
    <w:rsid w:val="007D2B90"/>
    <w:rsid w:val="007D5E82"/>
    <w:rsid w:val="007E3A3F"/>
    <w:rsid w:val="007F6C92"/>
    <w:rsid w:val="00806EF5"/>
    <w:rsid w:val="0081F145"/>
    <w:rsid w:val="00831C7A"/>
    <w:rsid w:val="00833CD4"/>
    <w:rsid w:val="008376D1"/>
    <w:rsid w:val="008403FB"/>
    <w:rsid w:val="00860A8C"/>
    <w:rsid w:val="00863346"/>
    <w:rsid w:val="00870A33"/>
    <w:rsid w:val="00871E2B"/>
    <w:rsid w:val="00874CC5"/>
    <w:rsid w:val="00880150"/>
    <w:rsid w:val="00893545"/>
    <w:rsid w:val="00896CF8"/>
    <w:rsid w:val="008A38FE"/>
    <w:rsid w:val="008A534D"/>
    <w:rsid w:val="008B77A5"/>
    <w:rsid w:val="008C0E96"/>
    <w:rsid w:val="008C1E5F"/>
    <w:rsid w:val="008C5451"/>
    <w:rsid w:val="008D0BD9"/>
    <w:rsid w:val="008D4EB3"/>
    <w:rsid w:val="008E6392"/>
    <w:rsid w:val="008F3377"/>
    <w:rsid w:val="008F3AEA"/>
    <w:rsid w:val="008F4145"/>
    <w:rsid w:val="008F4A2C"/>
    <w:rsid w:val="008F60DA"/>
    <w:rsid w:val="00900A70"/>
    <w:rsid w:val="009062A0"/>
    <w:rsid w:val="009074F4"/>
    <w:rsid w:val="009117B8"/>
    <w:rsid w:val="009229A6"/>
    <w:rsid w:val="00925628"/>
    <w:rsid w:val="00926113"/>
    <w:rsid w:val="00930C4C"/>
    <w:rsid w:val="00931C6A"/>
    <w:rsid w:val="00937779"/>
    <w:rsid w:val="00942B44"/>
    <w:rsid w:val="00943AA5"/>
    <w:rsid w:val="00944BF2"/>
    <w:rsid w:val="00944BF3"/>
    <w:rsid w:val="00947D8C"/>
    <w:rsid w:val="00950E79"/>
    <w:rsid w:val="00954620"/>
    <w:rsid w:val="0095715B"/>
    <w:rsid w:val="00963DB6"/>
    <w:rsid w:val="0099234E"/>
    <w:rsid w:val="00997804"/>
    <w:rsid w:val="009B2FC4"/>
    <w:rsid w:val="009B3DA8"/>
    <w:rsid w:val="009C73F1"/>
    <w:rsid w:val="009E297E"/>
    <w:rsid w:val="009E70E3"/>
    <w:rsid w:val="00A06434"/>
    <w:rsid w:val="00A21966"/>
    <w:rsid w:val="00A22514"/>
    <w:rsid w:val="00A36485"/>
    <w:rsid w:val="00A74C63"/>
    <w:rsid w:val="00A803E9"/>
    <w:rsid w:val="00A96FF3"/>
    <w:rsid w:val="00AA16B3"/>
    <w:rsid w:val="00AA4973"/>
    <w:rsid w:val="00AA629A"/>
    <w:rsid w:val="00AA6322"/>
    <w:rsid w:val="00AB1E7C"/>
    <w:rsid w:val="00AB41F3"/>
    <w:rsid w:val="00AB4C76"/>
    <w:rsid w:val="00AB5F6B"/>
    <w:rsid w:val="00AC0D9E"/>
    <w:rsid w:val="00AC105C"/>
    <w:rsid w:val="00AC1CC9"/>
    <w:rsid w:val="00AC76D4"/>
    <w:rsid w:val="00AD72BB"/>
    <w:rsid w:val="00AE05D7"/>
    <w:rsid w:val="00AE2472"/>
    <w:rsid w:val="00AE2B0C"/>
    <w:rsid w:val="00AF79D2"/>
    <w:rsid w:val="00B00B3E"/>
    <w:rsid w:val="00B07E57"/>
    <w:rsid w:val="00B13A91"/>
    <w:rsid w:val="00B20293"/>
    <w:rsid w:val="00B2035A"/>
    <w:rsid w:val="00B20393"/>
    <w:rsid w:val="00B25065"/>
    <w:rsid w:val="00B25158"/>
    <w:rsid w:val="00B30733"/>
    <w:rsid w:val="00B3197D"/>
    <w:rsid w:val="00B33279"/>
    <w:rsid w:val="00B33995"/>
    <w:rsid w:val="00B42677"/>
    <w:rsid w:val="00B5067F"/>
    <w:rsid w:val="00B53474"/>
    <w:rsid w:val="00B606BB"/>
    <w:rsid w:val="00B64F4B"/>
    <w:rsid w:val="00B728F5"/>
    <w:rsid w:val="00B8193F"/>
    <w:rsid w:val="00B85083"/>
    <w:rsid w:val="00B864C3"/>
    <w:rsid w:val="00B867F2"/>
    <w:rsid w:val="00B87E73"/>
    <w:rsid w:val="00B91960"/>
    <w:rsid w:val="00B933E3"/>
    <w:rsid w:val="00BA4E9F"/>
    <w:rsid w:val="00BB33E8"/>
    <w:rsid w:val="00BB4D81"/>
    <w:rsid w:val="00BB7C6E"/>
    <w:rsid w:val="00BC1E8E"/>
    <w:rsid w:val="00BC37D2"/>
    <w:rsid w:val="00BC3A38"/>
    <w:rsid w:val="00BC4AB7"/>
    <w:rsid w:val="00BD5A43"/>
    <w:rsid w:val="00BE0CBF"/>
    <w:rsid w:val="00BE3651"/>
    <w:rsid w:val="00C041D7"/>
    <w:rsid w:val="00C0FF23"/>
    <w:rsid w:val="00C11803"/>
    <w:rsid w:val="00C147A4"/>
    <w:rsid w:val="00C15D59"/>
    <w:rsid w:val="00C17064"/>
    <w:rsid w:val="00C170DA"/>
    <w:rsid w:val="00C247EE"/>
    <w:rsid w:val="00C32C76"/>
    <w:rsid w:val="00C5009C"/>
    <w:rsid w:val="00C52506"/>
    <w:rsid w:val="00C56095"/>
    <w:rsid w:val="00C66F23"/>
    <w:rsid w:val="00C677D0"/>
    <w:rsid w:val="00C7391F"/>
    <w:rsid w:val="00C867D4"/>
    <w:rsid w:val="00C94EA7"/>
    <w:rsid w:val="00CA7B5C"/>
    <w:rsid w:val="00CB12F3"/>
    <w:rsid w:val="00CB13DD"/>
    <w:rsid w:val="00CC2980"/>
    <w:rsid w:val="00CC7288"/>
    <w:rsid w:val="00CC7603"/>
    <w:rsid w:val="00CD5DBD"/>
    <w:rsid w:val="00CD64CF"/>
    <w:rsid w:val="00CE0AD5"/>
    <w:rsid w:val="00CE6840"/>
    <w:rsid w:val="00CE6F18"/>
    <w:rsid w:val="00D13FD8"/>
    <w:rsid w:val="00D146F5"/>
    <w:rsid w:val="00D21E18"/>
    <w:rsid w:val="00D30C1C"/>
    <w:rsid w:val="00D31979"/>
    <w:rsid w:val="00D350E8"/>
    <w:rsid w:val="00D421CC"/>
    <w:rsid w:val="00D62492"/>
    <w:rsid w:val="00D73226"/>
    <w:rsid w:val="00D74C07"/>
    <w:rsid w:val="00D95FD5"/>
    <w:rsid w:val="00DA0F4A"/>
    <w:rsid w:val="00DB1F6E"/>
    <w:rsid w:val="00DB2CA4"/>
    <w:rsid w:val="00DF37E0"/>
    <w:rsid w:val="00DF4A02"/>
    <w:rsid w:val="00E030D4"/>
    <w:rsid w:val="00E11927"/>
    <w:rsid w:val="00E128FA"/>
    <w:rsid w:val="00E170FB"/>
    <w:rsid w:val="00E20305"/>
    <w:rsid w:val="00E225E4"/>
    <w:rsid w:val="00E24B5A"/>
    <w:rsid w:val="00E3096E"/>
    <w:rsid w:val="00E36BD3"/>
    <w:rsid w:val="00E40968"/>
    <w:rsid w:val="00E40E08"/>
    <w:rsid w:val="00E44EBC"/>
    <w:rsid w:val="00E46143"/>
    <w:rsid w:val="00E5669A"/>
    <w:rsid w:val="00E57719"/>
    <w:rsid w:val="00E6265A"/>
    <w:rsid w:val="00E63394"/>
    <w:rsid w:val="00E732E1"/>
    <w:rsid w:val="00E7404B"/>
    <w:rsid w:val="00E9015C"/>
    <w:rsid w:val="00EA2C7A"/>
    <w:rsid w:val="00EB0D42"/>
    <w:rsid w:val="00EB53B7"/>
    <w:rsid w:val="00EB5E95"/>
    <w:rsid w:val="00EC590B"/>
    <w:rsid w:val="00ED41BB"/>
    <w:rsid w:val="00EE1763"/>
    <w:rsid w:val="00EF3650"/>
    <w:rsid w:val="00EF5EF0"/>
    <w:rsid w:val="00F02A6C"/>
    <w:rsid w:val="00F03A9C"/>
    <w:rsid w:val="00F10922"/>
    <w:rsid w:val="00F12951"/>
    <w:rsid w:val="00F221EC"/>
    <w:rsid w:val="00F22CBC"/>
    <w:rsid w:val="00F2547F"/>
    <w:rsid w:val="00F323FB"/>
    <w:rsid w:val="00F35EBC"/>
    <w:rsid w:val="00F36EFA"/>
    <w:rsid w:val="00F374CD"/>
    <w:rsid w:val="00F503D9"/>
    <w:rsid w:val="00F50A92"/>
    <w:rsid w:val="00F50E92"/>
    <w:rsid w:val="00F56B2D"/>
    <w:rsid w:val="00F57015"/>
    <w:rsid w:val="00F645EF"/>
    <w:rsid w:val="00F70E1F"/>
    <w:rsid w:val="00F7726F"/>
    <w:rsid w:val="00F775D0"/>
    <w:rsid w:val="00F820DB"/>
    <w:rsid w:val="00F93293"/>
    <w:rsid w:val="00F95343"/>
    <w:rsid w:val="00F968A3"/>
    <w:rsid w:val="00F9704A"/>
    <w:rsid w:val="00F975BC"/>
    <w:rsid w:val="00FA38FA"/>
    <w:rsid w:val="00FB0A40"/>
    <w:rsid w:val="00FB1BF1"/>
    <w:rsid w:val="00FB3247"/>
    <w:rsid w:val="00FB6C3B"/>
    <w:rsid w:val="00FB79DD"/>
    <w:rsid w:val="00FB7C70"/>
    <w:rsid w:val="00FD1C97"/>
    <w:rsid w:val="00FD3B21"/>
    <w:rsid w:val="00FE01DA"/>
    <w:rsid w:val="00FE4A3F"/>
    <w:rsid w:val="00FF03FF"/>
    <w:rsid w:val="00FF379F"/>
    <w:rsid w:val="0103872C"/>
    <w:rsid w:val="012D35D4"/>
    <w:rsid w:val="014F1874"/>
    <w:rsid w:val="019A7384"/>
    <w:rsid w:val="019BA074"/>
    <w:rsid w:val="01A6CAD9"/>
    <w:rsid w:val="0288B845"/>
    <w:rsid w:val="02D8C8FB"/>
    <w:rsid w:val="0352F3A2"/>
    <w:rsid w:val="0357A127"/>
    <w:rsid w:val="03DBC23A"/>
    <w:rsid w:val="03F471B0"/>
    <w:rsid w:val="0414A90D"/>
    <w:rsid w:val="048F4BA1"/>
    <w:rsid w:val="04B02A26"/>
    <w:rsid w:val="04B3255A"/>
    <w:rsid w:val="05062587"/>
    <w:rsid w:val="054E9F0E"/>
    <w:rsid w:val="0553218A"/>
    <w:rsid w:val="05545CD5"/>
    <w:rsid w:val="05D22E8E"/>
    <w:rsid w:val="05FC8943"/>
    <w:rsid w:val="0606648E"/>
    <w:rsid w:val="06187C61"/>
    <w:rsid w:val="063D3F76"/>
    <w:rsid w:val="063FCFC9"/>
    <w:rsid w:val="0686D5BF"/>
    <w:rsid w:val="06D62DF2"/>
    <w:rsid w:val="06DDBE56"/>
    <w:rsid w:val="06E60BA4"/>
    <w:rsid w:val="0707D839"/>
    <w:rsid w:val="07193D86"/>
    <w:rsid w:val="07251428"/>
    <w:rsid w:val="0785F658"/>
    <w:rsid w:val="0884DD45"/>
    <w:rsid w:val="08907EC3"/>
    <w:rsid w:val="08A12BB9"/>
    <w:rsid w:val="08FCCC8C"/>
    <w:rsid w:val="0A2EE42D"/>
    <w:rsid w:val="0A7D1E82"/>
    <w:rsid w:val="0AA4EA2E"/>
    <w:rsid w:val="0AB258C2"/>
    <w:rsid w:val="0AF01697"/>
    <w:rsid w:val="0B310350"/>
    <w:rsid w:val="0B86E5C6"/>
    <w:rsid w:val="0BAB6E79"/>
    <w:rsid w:val="0C131B5C"/>
    <w:rsid w:val="0C544163"/>
    <w:rsid w:val="0C5C26B9"/>
    <w:rsid w:val="0C6CBC92"/>
    <w:rsid w:val="0D5CA6A1"/>
    <w:rsid w:val="0D74874F"/>
    <w:rsid w:val="0D9F768D"/>
    <w:rsid w:val="0DA570B7"/>
    <w:rsid w:val="0E2F4591"/>
    <w:rsid w:val="0E439FFA"/>
    <w:rsid w:val="0EDC170B"/>
    <w:rsid w:val="0EFD8D9B"/>
    <w:rsid w:val="0F37B915"/>
    <w:rsid w:val="0F5FE877"/>
    <w:rsid w:val="0F67BEC9"/>
    <w:rsid w:val="0F73D35D"/>
    <w:rsid w:val="0F9A91B4"/>
    <w:rsid w:val="0FC97FD4"/>
    <w:rsid w:val="0FD52A31"/>
    <w:rsid w:val="100B8FDB"/>
    <w:rsid w:val="11038F2A"/>
    <w:rsid w:val="112ACC66"/>
    <w:rsid w:val="11491F38"/>
    <w:rsid w:val="116E0586"/>
    <w:rsid w:val="117482A0"/>
    <w:rsid w:val="11A4750F"/>
    <w:rsid w:val="12976FDB"/>
    <w:rsid w:val="12978939"/>
    <w:rsid w:val="12B90D42"/>
    <w:rsid w:val="12EAD4F3"/>
    <w:rsid w:val="1309D5E7"/>
    <w:rsid w:val="131674E0"/>
    <w:rsid w:val="1343309D"/>
    <w:rsid w:val="13989228"/>
    <w:rsid w:val="13A8E63F"/>
    <w:rsid w:val="13C40AA0"/>
    <w:rsid w:val="13E3CFE0"/>
    <w:rsid w:val="149F8C8F"/>
    <w:rsid w:val="14D41C23"/>
    <w:rsid w:val="15E15E19"/>
    <w:rsid w:val="15F24AB4"/>
    <w:rsid w:val="163D57BC"/>
    <w:rsid w:val="1660E9DC"/>
    <w:rsid w:val="16DE8442"/>
    <w:rsid w:val="1728830C"/>
    <w:rsid w:val="1838A752"/>
    <w:rsid w:val="184B88B4"/>
    <w:rsid w:val="18E04824"/>
    <w:rsid w:val="19025E66"/>
    <w:rsid w:val="1952CFE6"/>
    <w:rsid w:val="19DB43F0"/>
    <w:rsid w:val="1A68BB71"/>
    <w:rsid w:val="1AC6BB75"/>
    <w:rsid w:val="1B2900FE"/>
    <w:rsid w:val="1B45388C"/>
    <w:rsid w:val="1B6FCE49"/>
    <w:rsid w:val="1BAED0EB"/>
    <w:rsid w:val="1BB5E891"/>
    <w:rsid w:val="1BE1537B"/>
    <w:rsid w:val="1C4ECEBB"/>
    <w:rsid w:val="1C5E5FE2"/>
    <w:rsid w:val="1C7F93CA"/>
    <w:rsid w:val="1CB5624C"/>
    <w:rsid w:val="1CE65033"/>
    <w:rsid w:val="1CEE1163"/>
    <w:rsid w:val="1CEE3299"/>
    <w:rsid w:val="1D57E6EB"/>
    <w:rsid w:val="1D7D23DC"/>
    <w:rsid w:val="1D7D3456"/>
    <w:rsid w:val="1DCEAD82"/>
    <w:rsid w:val="1DFE4351"/>
    <w:rsid w:val="1E136873"/>
    <w:rsid w:val="1E5E9750"/>
    <w:rsid w:val="1F0C9F19"/>
    <w:rsid w:val="1F10E9A4"/>
    <w:rsid w:val="1F990B86"/>
    <w:rsid w:val="1FEB29B8"/>
    <w:rsid w:val="20193761"/>
    <w:rsid w:val="20308C68"/>
    <w:rsid w:val="20F6E28A"/>
    <w:rsid w:val="20F919A9"/>
    <w:rsid w:val="21DC494D"/>
    <w:rsid w:val="22050580"/>
    <w:rsid w:val="2247DB8A"/>
    <w:rsid w:val="22746418"/>
    <w:rsid w:val="22A49AA4"/>
    <w:rsid w:val="22AC3CDA"/>
    <w:rsid w:val="2315F8AF"/>
    <w:rsid w:val="2323C84A"/>
    <w:rsid w:val="232D728E"/>
    <w:rsid w:val="2378CB84"/>
    <w:rsid w:val="239BC850"/>
    <w:rsid w:val="240BCA8F"/>
    <w:rsid w:val="24C942EF"/>
    <w:rsid w:val="253D68C0"/>
    <w:rsid w:val="2594FEDF"/>
    <w:rsid w:val="260907D0"/>
    <w:rsid w:val="26182A91"/>
    <w:rsid w:val="262A95AA"/>
    <w:rsid w:val="2698E2AF"/>
    <w:rsid w:val="273B3B84"/>
    <w:rsid w:val="2791F647"/>
    <w:rsid w:val="2793990B"/>
    <w:rsid w:val="282E6DFE"/>
    <w:rsid w:val="2885D14E"/>
    <w:rsid w:val="28D97C21"/>
    <w:rsid w:val="28EDA804"/>
    <w:rsid w:val="29237CDA"/>
    <w:rsid w:val="2939AEBF"/>
    <w:rsid w:val="29D08371"/>
    <w:rsid w:val="29EA2ABA"/>
    <w:rsid w:val="2A081EF2"/>
    <w:rsid w:val="2AD88C49"/>
    <w:rsid w:val="2B35C6C1"/>
    <w:rsid w:val="2B5F9840"/>
    <w:rsid w:val="2BBD20A9"/>
    <w:rsid w:val="2BDE90B7"/>
    <w:rsid w:val="2BE93428"/>
    <w:rsid w:val="2C01873F"/>
    <w:rsid w:val="2C3381EE"/>
    <w:rsid w:val="2C464607"/>
    <w:rsid w:val="2C669360"/>
    <w:rsid w:val="2CDE66DE"/>
    <w:rsid w:val="2CE50AC4"/>
    <w:rsid w:val="2CF1118B"/>
    <w:rsid w:val="2D9D57A0"/>
    <w:rsid w:val="2DA9B563"/>
    <w:rsid w:val="2DE0CEC5"/>
    <w:rsid w:val="2DF84D30"/>
    <w:rsid w:val="2E07C234"/>
    <w:rsid w:val="2F62BD49"/>
    <w:rsid w:val="2F874673"/>
    <w:rsid w:val="2F912730"/>
    <w:rsid w:val="2FFB1082"/>
    <w:rsid w:val="300A9583"/>
    <w:rsid w:val="302AF028"/>
    <w:rsid w:val="30389B03"/>
    <w:rsid w:val="3093FCE4"/>
    <w:rsid w:val="30D760DA"/>
    <w:rsid w:val="312CF791"/>
    <w:rsid w:val="312E1A28"/>
    <w:rsid w:val="318D858D"/>
    <w:rsid w:val="31D4EBDA"/>
    <w:rsid w:val="31D913E5"/>
    <w:rsid w:val="31E80F89"/>
    <w:rsid w:val="322D62CE"/>
    <w:rsid w:val="323C23BF"/>
    <w:rsid w:val="323E525D"/>
    <w:rsid w:val="323F83E3"/>
    <w:rsid w:val="3259A950"/>
    <w:rsid w:val="32850347"/>
    <w:rsid w:val="32BA5AD9"/>
    <w:rsid w:val="32D1DDD1"/>
    <w:rsid w:val="33108F31"/>
    <w:rsid w:val="3389D814"/>
    <w:rsid w:val="33917230"/>
    <w:rsid w:val="3487543B"/>
    <w:rsid w:val="34DD7605"/>
    <w:rsid w:val="35241D9E"/>
    <w:rsid w:val="35748913"/>
    <w:rsid w:val="3586E700"/>
    <w:rsid w:val="36042717"/>
    <w:rsid w:val="3637FDBA"/>
    <w:rsid w:val="363EF1BA"/>
    <w:rsid w:val="365D1245"/>
    <w:rsid w:val="366124B0"/>
    <w:rsid w:val="367402E6"/>
    <w:rsid w:val="369FD81B"/>
    <w:rsid w:val="36C0D3F3"/>
    <w:rsid w:val="36D16C34"/>
    <w:rsid w:val="36D5E3DE"/>
    <w:rsid w:val="36E19F5E"/>
    <w:rsid w:val="37391076"/>
    <w:rsid w:val="3742EB0D"/>
    <w:rsid w:val="37C25839"/>
    <w:rsid w:val="384EF04F"/>
    <w:rsid w:val="388A5F62"/>
    <w:rsid w:val="38A1F686"/>
    <w:rsid w:val="38E3751A"/>
    <w:rsid w:val="38FCFBE2"/>
    <w:rsid w:val="39CAFD6D"/>
    <w:rsid w:val="3A1073C6"/>
    <w:rsid w:val="3A159A6D"/>
    <w:rsid w:val="3A32725D"/>
    <w:rsid w:val="3A4A5003"/>
    <w:rsid w:val="3AA316AE"/>
    <w:rsid w:val="3B42034B"/>
    <w:rsid w:val="3B90D70C"/>
    <w:rsid w:val="3BF34B00"/>
    <w:rsid w:val="3C0DCFA5"/>
    <w:rsid w:val="3C457B9F"/>
    <w:rsid w:val="3C4B0C9A"/>
    <w:rsid w:val="3C608684"/>
    <w:rsid w:val="3C95C95C"/>
    <w:rsid w:val="3CCEECE1"/>
    <w:rsid w:val="3D0C04BE"/>
    <w:rsid w:val="3DB66B7D"/>
    <w:rsid w:val="3DBB68F0"/>
    <w:rsid w:val="3E56A2CB"/>
    <w:rsid w:val="3E8DC526"/>
    <w:rsid w:val="3E8DEBA0"/>
    <w:rsid w:val="3EE4B800"/>
    <w:rsid w:val="3F31C9EB"/>
    <w:rsid w:val="3F573951"/>
    <w:rsid w:val="3F72A87E"/>
    <w:rsid w:val="3FA45EDE"/>
    <w:rsid w:val="3FBAFF58"/>
    <w:rsid w:val="3FCF6718"/>
    <w:rsid w:val="3FEF885B"/>
    <w:rsid w:val="403A3EF1"/>
    <w:rsid w:val="40639497"/>
    <w:rsid w:val="412B0DF4"/>
    <w:rsid w:val="41501222"/>
    <w:rsid w:val="41600EE6"/>
    <w:rsid w:val="41CE5C1F"/>
    <w:rsid w:val="41D29F5A"/>
    <w:rsid w:val="421C5B01"/>
    <w:rsid w:val="426042A9"/>
    <w:rsid w:val="428A8AA4"/>
    <w:rsid w:val="42BB39B2"/>
    <w:rsid w:val="42D9627D"/>
    <w:rsid w:val="42FD3551"/>
    <w:rsid w:val="430EDE96"/>
    <w:rsid w:val="4375327E"/>
    <w:rsid w:val="4387A76C"/>
    <w:rsid w:val="43A645EB"/>
    <w:rsid w:val="43B82923"/>
    <w:rsid w:val="43BB0CA0"/>
    <w:rsid w:val="43C0B00A"/>
    <w:rsid w:val="442D7C92"/>
    <w:rsid w:val="44455347"/>
    <w:rsid w:val="44682417"/>
    <w:rsid w:val="4476E2D0"/>
    <w:rsid w:val="448AC50A"/>
    <w:rsid w:val="45056245"/>
    <w:rsid w:val="45431069"/>
    <w:rsid w:val="455FB258"/>
    <w:rsid w:val="4570BFEE"/>
    <w:rsid w:val="45C67AD5"/>
    <w:rsid w:val="45D82435"/>
    <w:rsid w:val="45F8F6F6"/>
    <w:rsid w:val="4612B331"/>
    <w:rsid w:val="4625803F"/>
    <w:rsid w:val="46DA9F7E"/>
    <w:rsid w:val="46DC7ECD"/>
    <w:rsid w:val="47104FD4"/>
    <w:rsid w:val="473386C6"/>
    <w:rsid w:val="477DBAD7"/>
    <w:rsid w:val="479FC4D9"/>
    <w:rsid w:val="47A8DB6B"/>
    <w:rsid w:val="49047FDB"/>
    <w:rsid w:val="490AEE2E"/>
    <w:rsid w:val="49292410"/>
    <w:rsid w:val="493B953A"/>
    <w:rsid w:val="495A8802"/>
    <w:rsid w:val="4986C81A"/>
    <w:rsid w:val="49CECDDB"/>
    <w:rsid w:val="4A063820"/>
    <w:rsid w:val="4A1C1254"/>
    <w:rsid w:val="4A46E861"/>
    <w:rsid w:val="4A81A21B"/>
    <w:rsid w:val="4AC290CE"/>
    <w:rsid w:val="4AC48B9A"/>
    <w:rsid w:val="4B4C3249"/>
    <w:rsid w:val="4BAEF149"/>
    <w:rsid w:val="4BC648BC"/>
    <w:rsid w:val="4C671C66"/>
    <w:rsid w:val="4CFEEB4A"/>
    <w:rsid w:val="4D1D1656"/>
    <w:rsid w:val="4D8FB7EF"/>
    <w:rsid w:val="4D9EAD0E"/>
    <w:rsid w:val="4DA74F61"/>
    <w:rsid w:val="4DC94B4C"/>
    <w:rsid w:val="4DDFFFB4"/>
    <w:rsid w:val="4E728682"/>
    <w:rsid w:val="4E866E55"/>
    <w:rsid w:val="4EA012E6"/>
    <w:rsid w:val="4EA5D8F4"/>
    <w:rsid w:val="4ECB63FF"/>
    <w:rsid w:val="4EF61CFB"/>
    <w:rsid w:val="4F0B8852"/>
    <w:rsid w:val="4F1839AC"/>
    <w:rsid w:val="4FA8554D"/>
    <w:rsid w:val="4FE9A011"/>
    <w:rsid w:val="50887A44"/>
    <w:rsid w:val="50C25E96"/>
    <w:rsid w:val="51237631"/>
    <w:rsid w:val="513C550C"/>
    <w:rsid w:val="51429C8B"/>
    <w:rsid w:val="515DF273"/>
    <w:rsid w:val="517E5588"/>
    <w:rsid w:val="528133A1"/>
    <w:rsid w:val="5329DD8C"/>
    <w:rsid w:val="53BAAC92"/>
    <w:rsid w:val="549B9804"/>
    <w:rsid w:val="54B31984"/>
    <w:rsid w:val="54D76A2A"/>
    <w:rsid w:val="5552E9CA"/>
    <w:rsid w:val="556263CD"/>
    <w:rsid w:val="5593969B"/>
    <w:rsid w:val="5609A6B9"/>
    <w:rsid w:val="56299EE9"/>
    <w:rsid w:val="567F2884"/>
    <w:rsid w:val="56EC7058"/>
    <w:rsid w:val="574809C8"/>
    <w:rsid w:val="577C3969"/>
    <w:rsid w:val="5782A7E3"/>
    <w:rsid w:val="578682A9"/>
    <w:rsid w:val="57B860C8"/>
    <w:rsid w:val="57C95D40"/>
    <w:rsid w:val="57CE1346"/>
    <w:rsid w:val="57FD4EAF"/>
    <w:rsid w:val="5802D294"/>
    <w:rsid w:val="5810AAA8"/>
    <w:rsid w:val="58127A6C"/>
    <w:rsid w:val="5883D7F6"/>
    <w:rsid w:val="593C7CF1"/>
    <w:rsid w:val="59622C99"/>
    <w:rsid w:val="596382A4"/>
    <w:rsid w:val="59991F10"/>
    <w:rsid w:val="5A157275"/>
    <w:rsid w:val="5A4BAB09"/>
    <w:rsid w:val="5A68C4AC"/>
    <w:rsid w:val="5A706DF4"/>
    <w:rsid w:val="5A9E44E1"/>
    <w:rsid w:val="5AB9501A"/>
    <w:rsid w:val="5ABFEAC6"/>
    <w:rsid w:val="5B673586"/>
    <w:rsid w:val="5B6F67AB"/>
    <w:rsid w:val="5BB19AD6"/>
    <w:rsid w:val="5BDD9457"/>
    <w:rsid w:val="5CB84CF8"/>
    <w:rsid w:val="5D478076"/>
    <w:rsid w:val="5D4BB7EA"/>
    <w:rsid w:val="5D84BEE2"/>
    <w:rsid w:val="5D9F512B"/>
    <w:rsid w:val="5E4E9EB8"/>
    <w:rsid w:val="5E5866DB"/>
    <w:rsid w:val="5E6BFD34"/>
    <w:rsid w:val="5E704FB8"/>
    <w:rsid w:val="5E778A38"/>
    <w:rsid w:val="5EE2D0F3"/>
    <w:rsid w:val="5F0874EA"/>
    <w:rsid w:val="5F360BF0"/>
    <w:rsid w:val="5F465442"/>
    <w:rsid w:val="5F53F3BB"/>
    <w:rsid w:val="5FC00BE5"/>
    <w:rsid w:val="5FCBDC6B"/>
    <w:rsid w:val="5FCDD1B4"/>
    <w:rsid w:val="5FDE9BAF"/>
    <w:rsid w:val="60BA8A54"/>
    <w:rsid w:val="60ED2E8A"/>
    <w:rsid w:val="616281CD"/>
    <w:rsid w:val="617A6A95"/>
    <w:rsid w:val="621A71B5"/>
    <w:rsid w:val="625C8693"/>
    <w:rsid w:val="62602984"/>
    <w:rsid w:val="6271223E"/>
    <w:rsid w:val="62FD9AFC"/>
    <w:rsid w:val="631C001E"/>
    <w:rsid w:val="6396B7D9"/>
    <w:rsid w:val="639B2677"/>
    <w:rsid w:val="64B70F2E"/>
    <w:rsid w:val="652D65BA"/>
    <w:rsid w:val="65B37EC7"/>
    <w:rsid w:val="65D25D0D"/>
    <w:rsid w:val="65E7BBC1"/>
    <w:rsid w:val="660D3FBF"/>
    <w:rsid w:val="663FABEA"/>
    <w:rsid w:val="668C9CF6"/>
    <w:rsid w:val="66D8D2E8"/>
    <w:rsid w:val="67082170"/>
    <w:rsid w:val="672C6269"/>
    <w:rsid w:val="67952E26"/>
    <w:rsid w:val="67E87A28"/>
    <w:rsid w:val="67F23D9A"/>
    <w:rsid w:val="68213809"/>
    <w:rsid w:val="6892A59B"/>
    <w:rsid w:val="689A1D1F"/>
    <w:rsid w:val="68EEB3D9"/>
    <w:rsid w:val="6909FDCF"/>
    <w:rsid w:val="694AB3C1"/>
    <w:rsid w:val="699EBD86"/>
    <w:rsid w:val="69CF189B"/>
    <w:rsid w:val="6A155BA4"/>
    <w:rsid w:val="6A4B01DB"/>
    <w:rsid w:val="6A7385E7"/>
    <w:rsid w:val="6A7AE873"/>
    <w:rsid w:val="6A9781A1"/>
    <w:rsid w:val="6AEA6245"/>
    <w:rsid w:val="6AFC6EB0"/>
    <w:rsid w:val="6B02506D"/>
    <w:rsid w:val="6B0F843E"/>
    <w:rsid w:val="6B60D071"/>
    <w:rsid w:val="6B7AC880"/>
    <w:rsid w:val="6C92626F"/>
    <w:rsid w:val="6C9FFA93"/>
    <w:rsid w:val="6CEA85B2"/>
    <w:rsid w:val="6CEC3844"/>
    <w:rsid w:val="6D10D5A4"/>
    <w:rsid w:val="6D2C3F32"/>
    <w:rsid w:val="6D6DDCFF"/>
    <w:rsid w:val="6D739160"/>
    <w:rsid w:val="6D7966EC"/>
    <w:rsid w:val="6DAA5781"/>
    <w:rsid w:val="6DF025B9"/>
    <w:rsid w:val="6E0B3643"/>
    <w:rsid w:val="6ED2D7C8"/>
    <w:rsid w:val="6ED57436"/>
    <w:rsid w:val="6FEF66BD"/>
    <w:rsid w:val="700DD5B5"/>
    <w:rsid w:val="702671E4"/>
    <w:rsid w:val="702963A0"/>
    <w:rsid w:val="70735CFE"/>
    <w:rsid w:val="709C37A0"/>
    <w:rsid w:val="70DFF74F"/>
    <w:rsid w:val="71459E02"/>
    <w:rsid w:val="715F326B"/>
    <w:rsid w:val="71C24245"/>
    <w:rsid w:val="721E234F"/>
    <w:rsid w:val="7248CA7A"/>
    <w:rsid w:val="7249EA2D"/>
    <w:rsid w:val="72FB02CC"/>
    <w:rsid w:val="734A2E26"/>
    <w:rsid w:val="734FF679"/>
    <w:rsid w:val="73A5FFB0"/>
    <w:rsid w:val="73AF4E7B"/>
    <w:rsid w:val="7418D7EA"/>
    <w:rsid w:val="744C5399"/>
    <w:rsid w:val="74BDC3C7"/>
    <w:rsid w:val="74CF86B9"/>
    <w:rsid w:val="74DE79CC"/>
    <w:rsid w:val="74F9E307"/>
    <w:rsid w:val="75161118"/>
    <w:rsid w:val="7523052F"/>
    <w:rsid w:val="7544CE43"/>
    <w:rsid w:val="7555C411"/>
    <w:rsid w:val="756B85FF"/>
    <w:rsid w:val="765C354D"/>
    <w:rsid w:val="76893DF3"/>
    <w:rsid w:val="768AA813"/>
    <w:rsid w:val="7724CB63"/>
    <w:rsid w:val="77B0EECF"/>
    <w:rsid w:val="77B54B92"/>
    <w:rsid w:val="77BEB221"/>
    <w:rsid w:val="77DF382A"/>
    <w:rsid w:val="77FDE11C"/>
    <w:rsid w:val="7819E2D6"/>
    <w:rsid w:val="7825A10B"/>
    <w:rsid w:val="785A80CC"/>
    <w:rsid w:val="7877C097"/>
    <w:rsid w:val="788751BE"/>
    <w:rsid w:val="78E3467C"/>
    <w:rsid w:val="78E544BB"/>
    <w:rsid w:val="791FFC8C"/>
    <w:rsid w:val="798221A0"/>
    <w:rsid w:val="7996A02F"/>
    <w:rsid w:val="7A10D346"/>
    <w:rsid w:val="7A304C4D"/>
    <w:rsid w:val="7A82147B"/>
    <w:rsid w:val="7A95E933"/>
    <w:rsid w:val="7AE83703"/>
    <w:rsid w:val="7B49ECC3"/>
    <w:rsid w:val="7B4A6DD7"/>
    <w:rsid w:val="7B714066"/>
    <w:rsid w:val="7C78FAE7"/>
    <w:rsid w:val="7CCF6F69"/>
    <w:rsid w:val="7D064264"/>
    <w:rsid w:val="7D489832"/>
    <w:rsid w:val="7D53469A"/>
    <w:rsid w:val="7E14CB48"/>
    <w:rsid w:val="7E32C7D4"/>
    <w:rsid w:val="7E6C92A6"/>
    <w:rsid w:val="7EAC299D"/>
    <w:rsid w:val="7ECAF63D"/>
    <w:rsid w:val="7EDF581F"/>
    <w:rsid w:val="7EE7F101"/>
    <w:rsid w:val="7F093F35"/>
    <w:rsid w:val="7F5ED807"/>
    <w:rsid w:val="7F980FB0"/>
    <w:rsid w:val="7FD72497"/>
    <w:rsid w:val="7FF4C3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5F493"/>
  <w15:chartTrackingRefBased/>
  <w15:docId w15:val="{91CC36D0-007A-44AB-A3E8-5C8DBB9FC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C4A16"/>
    <w:pPr>
      <w:spacing w:after="0" w:line="240" w:lineRule="auto"/>
    </w:pPr>
    <w:rPr>
      <w:rFonts w:ascii="Times New Roman" w:hAnsi="Times New Roman" w:eastAsia="Times New Roman" w:cs="Times New Roman"/>
      <w:sz w:val="20"/>
      <w:szCs w:val="20"/>
    </w:rPr>
  </w:style>
  <w:style w:type="paragraph" w:styleId="Heading1">
    <w:name w:val="heading 1"/>
    <w:basedOn w:val="Normal"/>
    <w:next w:val="Normal"/>
    <w:link w:val="Heading1Char"/>
    <w:qFormat/>
    <w:rsid w:val="001C4A16"/>
    <w:pPr>
      <w:keepNext/>
      <w:outlineLvl w:val="0"/>
    </w:pPr>
    <w:rPr>
      <w:rFonts w:ascii="ZapfChancery" w:hAnsi="ZapfChancery"/>
      <w:sz w:val="36"/>
    </w:rPr>
  </w:style>
  <w:style w:type="paragraph" w:styleId="Heading2">
    <w:name w:val="heading 2"/>
    <w:basedOn w:val="Normal"/>
    <w:next w:val="Normal"/>
    <w:link w:val="Heading2Char"/>
    <w:uiPriority w:val="9"/>
    <w:semiHidden/>
    <w:unhideWhenUsed/>
    <w:qFormat/>
    <w:rsid w:val="001B3B78"/>
    <w:pPr>
      <w:keepNext/>
      <w:keepLines/>
      <w:spacing w:before="40"/>
      <w:outlineLvl w:val="1"/>
    </w:pPr>
    <w:rPr>
      <w:rFonts w:asciiTheme="majorHAnsi" w:hAnsiTheme="majorHAnsi" w:eastAsiaTheme="majorEastAsia" w:cstheme="majorBidi"/>
      <w:color w:val="2E74B5"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1C4A16"/>
    <w:rPr>
      <w:rFonts w:ascii="ZapfChancery" w:hAnsi="ZapfChancery" w:eastAsia="Times New Roman" w:cs="Times New Roman"/>
      <w:sz w:val="36"/>
      <w:szCs w:val="20"/>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797F9A"/>
    <w:rPr>
      <w:color w:val="0563C1" w:themeColor="hyperlink"/>
      <w:u w:val="single"/>
    </w:rPr>
  </w:style>
  <w:style w:type="character" w:styleId="UnresolvedMention1" w:customStyle="1">
    <w:name w:val="Unresolved Mention1"/>
    <w:basedOn w:val="DefaultParagraphFont"/>
    <w:uiPriority w:val="99"/>
    <w:semiHidden/>
    <w:unhideWhenUsed/>
    <w:rsid w:val="00797F9A"/>
    <w:rPr>
      <w:color w:val="605E5C"/>
      <w:shd w:val="clear" w:color="auto" w:fill="E1DFDD"/>
    </w:rPr>
  </w:style>
  <w:style w:type="character" w:styleId="FollowedHyperlink">
    <w:name w:val="FollowedHyperlink"/>
    <w:basedOn w:val="DefaultParagraphFont"/>
    <w:uiPriority w:val="99"/>
    <w:semiHidden/>
    <w:unhideWhenUsed/>
    <w:rsid w:val="007F6C92"/>
    <w:rPr>
      <w:color w:val="954F72" w:themeColor="followedHyperlink"/>
      <w:u w:val="single"/>
    </w:rPr>
  </w:style>
  <w:style w:type="character" w:styleId="UnresolvedMention2" w:customStyle="1">
    <w:name w:val="Unresolved Mention2"/>
    <w:basedOn w:val="DefaultParagraphFont"/>
    <w:uiPriority w:val="99"/>
    <w:semiHidden/>
    <w:unhideWhenUsed/>
    <w:rsid w:val="00B30733"/>
    <w:rPr>
      <w:color w:val="605E5C"/>
      <w:shd w:val="clear" w:color="auto" w:fill="E1DFDD"/>
    </w:rPr>
  </w:style>
  <w:style w:type="character" w:styleId="UnresolvedMention3" w:customStyle="1">
    <w:name w:val="Unresolved Mention3"/>
    <w:basedOn w:val="DefaultParagraphFont"/>
    <w:uiPriority w:val="99"/>
    <w:semiHidden/>
    <w:unhideWhenUsed/>
    <w:rsid w:val="00893545"/>
    <w:rPr>
      <w:color w:val="605E5C"/>
      <w:shd w:val="clear" w:color="auto" w:fill="E1DFDD"/>
    </w:rPr>
  </w:style>
  <w:style w:type="character" w:styleId="UnresolvedMention4" w:customStyle="1">
    <w:name w:val="Unresolved Mention4"/>
    <w:basedOn w:val="DefaultParagraphFont"/>
    <w:uiPriority w:val="99"/>
    <w:semiHidden/>
    <w:unhideWhenUsed/>
    <w:rsid w:val="006A56E5"/>
    <w:rPr>
      <w:color w:val="605E5C"/>
      <w:shd w:val="clear" w:color="auto" w:fill="E1DFDD"/>
    </w:rPr>
  </w:style>
  <w:style w:type="character" w:styleId="normaltextrun" w:customStyle="1">
    <w:name w:val="normaltextrun"/>
    <w:basedOn w:val="DefaultParagraphFont"/>
    <w:rsid w:val="002165DA"/>
  </w:style>
  <w:style w:type="character" w:styleId="eop" w:customStyle="1">
    <w:name w:val="eop"/>
    <w:basedOn w:val="DefaultParagraphFont"/>
    <w:rsid w:val="002165DA"/>
  </w:style>
  <w:style w:type="character" w:styleId="UnresolvedMention5" w:customStyle="1">
    <w:name w:val="Unresolved Mention5"/>
    <w:basedOn w:val="DefaultParagraphFont"/>
    <w:uiPriority w:val="99"/>
    <w:semiHidden/>
    <w:unhideWhenUsed/>
    <w:rsid w:val="00E170FB"/>
    <w:rPr>
      <w:color w:val="605E5C"/>
      <w:shd w:val="clear" w:color="auto" w:fill="E1DFDD"/>
    </w:rPr>
  </w:style>
  <w:style w:type="paragraph" w:styleId="paragraph" w:customStyle="1">
    <w:name w:val="paragraph"/>
    <w:basedOn w:val="Normal"/>
    <w:rsid w:val="000A1FAC"/>
    <w:pPr>
      <w:spacing w:before="100" w:beforeAutospacing="1" w:after="100" w:afterAutospacing="1"/>
    </w:pPr>
    <w:rPr>
      <w:sz w:val="24"/>
      <w:szCs w:val="24"/>
    </w:rPr>
  </w:style>
  <w:style w:type="character" w:styleId="Heading2Char" w:customStyle="1">
    <w:name w:val="Heading 2 Char"/>
    <w:basedOn w:val="DefaultParagraphFont"/>
    <w:link w:val="Heading2"/>
    <w:uiPriority w:val="9"/>
    <w:semiHidden/>
    <w:rsid w:val="001B3B78"/>
    <w:rPr>
      <w:rFonts w:asciiTheme="majorHAnsi" w:hAnsiTheme="majorHAnsi" w:eastAsiaTheme="majorEastAsia" w:cstheme="majorBidi"/>
      <w:color w:val="2E74B5" w:themeColor="accent1" w:themeShade="BF"/>
      <w:sz w:val="26"/>
      <w:szCs w:val="26"/>
    </w:rPr>
  </w:style>
  <w:style w:type="character" w:styleId="UnresolvedMention6" w:customStyle="1">
    <w:name w:val="Unresolved Mention6"/>
    <w:basedOn w:val="DefaultParagraphFont"/>
    <w:uiPriority w:val="99"/>
    <w:semiHidden/>
    <w:unhideWhenUsed/>
    <w:rsid w:val="00571018"/>
    <w:rPr>
      <w:color w:val="605E5C"/>
      <w:shd w:val="clear" w:color="auto" w:fill="E1DFDD"/>
    </w:rPr>
  </w:style>
  <w:style w:type="character" w:styleId="UnresolvedMention7" w:customStyle="1">
    <w:name w:val="Unresolved Mention7"/>
    <w:basedOn w:val="DefaultParagraphFont"/>
    <w:uiPriority w:val="99"/>
    <w:semiHidden/>
    <w:unhideWhenUsed/>
    <w:rsid w:val="00364C92"/>
    <w:rPr>
      <w:color w:val="605E5C"/>
      <w:shd w:val="clear" w:color="auto" w:fill="E1DFDD"/>
    </w:rPr>
  </w:style>
  <w:style w:type="character" w:styleId="UnresolvedMention8" w:customStyle="1">
    <w:name w:val="Unresolved Mention8"/>
    <w:basedOn w:val="DefaultParagraphFont"/>
    <w:uiPriority w:val="99"/>
    <w:semiHidden/>
    <w:unhideWhenUsed/>
    <w:rsid w:val="002B4D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998104">
      <w:bodyDiv w:val="1"/>
      <w:marLeft w:val="0"/>
      <w:marRight w:val="0"/>
      <w:marTop w:val="0"/>
      <w:marBottom w:val="0"/>
      <w:divBdr>
        <w:top w:val="none" w:sz="0" w:space="0" w:color="auto"/>
        <w:left w:val="none" w:sz="0" w:space="0" w:color="auto"/>
        <w:bottom w:val="none" w:sz="0" w:space="0" w:color="auto"/>
        <w:right w:val="none" w:sz="0" w:space="0" w:color="auto"/>
      </w:divBdr>
    </w:div>
    <w:div w:id="115252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mailto:outcomes@mtsac.edu"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mtsac.edu/instruction/outcomes/"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yperlink" Target="https://mtsac-edu.zoom.us/j/82145740324?pwd=qG8SM5Oid7hbCKSjzt4YIiQMqJfAov.1&amp;from=addon" TargetMode="Externa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rsccd-edu.zoom.us/meeting/register/tZcvfumuqDMtG9Wj53AmCE_0mM230UFSfBNc" TargetMode="External" Id="rId11" /><Relationship Type="http://schemas.openxmlformats.org/officeDocument/2006/relationships/styles" Target="styles.xml" Id="rId5" /><Relationship Type="http://schemas.openxmlformats.org/officeDocument/2006/relationships/hyperlink" Target="https://mtsac-edu.zoom.us/j/2481922841?omn=86917846101" TargetMode="External" Id="rId15" /><Relationship Type="http://schemas.openxmlformats.org/officeDocument/2006/relationships/hyperlink" Target="https://mtsac0.sharepoint.com/:i:/s/OutcomesCommittee/EeMSTQrex7lDvN77NA0Pdb4BdhlSINL_yo8LFb-daows-w?e=u0Wvrg" TargetMode="External" Id="rId10" /><Relationship Type="http://schemas.microsoft.com/office/2020/10/relationships/intelligence" Target="intelligence2.xml" Id="rId19" /><Relationship Type="http://schemas.openxmlformats.org/officeDocument/2006/relationships/numbering" Target="numbering.xml" Id="rId4" /><Relationship Type="http://schemas.openxmlformats.org/officeDocument/2006/relationships/hyperlink" Target="https://mtsac0.sharepoint.com/:w:/s/OutcomesCommittee/EckLb8a3Nh5AmBB3E3QnjmcB_LE8I2M6kLMXCWj-Xc7Guw?e=1bPbuO" TargetMode="External" Id="rId9" /><Relationship Type="http://schemas.openxmlformats.org/officeDocument/2006/relationships/hyperlink" Target="https://app.smartsheet.com/b/form/cecd85bd73d94ae6ad5ffca353fea4e3"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8E25EE7BA0464B91E0F6BA69E4ED2F" ma:contentTypeVersion="13" ma:contentTypeDescription="Create a new document." ma:contentTypeScope="" ma:versionID="1b8bea22c6285b0ceb063a0e01d50432">
  <xsd:schema xmlns:xsd="http://www.w3.org/2001/XMLSchema" xmlns:xs="http://www.w3.org/2001/XMLSchema" xmlns:p="http://schemas.microsoft.com/office/2006/metadata/properties" xmlns:ns2="eb64a957-428d-4371-8cbf-30afb5aad9dc" xmlns:ns3="63786ef6-4a84-4f47-bbba-78167b5834f6" targetNamespace="http://schemas.microsoft.com/office/2006/metadata/properties" ma:root="true" ma:fieldsID="82edf112dbd59133c11cd0c1714d1133" ns2:_="" ns3:_="">
    <xsd:import namespace="eb64a957-428d-4371-8cbf-30afb5aad9dc"/>
    <xsd:import namespace="63786ef6-4a84-4f47-bbba-78167b5834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OCR"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64a957-428d-4371-8cbf-30afb5aad9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28ddd46-174c-40cc-a68c-b7536aeb83a1"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786ef6-4a84-4f47-bbba-78167b5834f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206a839-a9b1-4f73-b661-c0610ea45f5a}" ma:internalName="TaxCatchAll" ma:showField="CatchAllData" ma:web="63786ef6-4a84-4f47-bbba-78167b5834f6">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3786ef6-4a84-4f47-bbba-78167b5834f6" xsi:nil="true"/>
    <lcf76f155ced4ddcb4097134ff3c332f xmlns="eb64a957-428d-4371-8cbf-30afb5aad9d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837B36-12A2-4A5F-BE5E-085DB1A2BF26}"/>
</file>

<file path=customXml/itemProps2.xml><?xml version="1.0" encoding="utf-8"?>
<ds:datastoreItem xmlns:ds="http://schemas.openxmlformats.org/officeDocument/2006/customXml" ds:itemID="{9EA69012-02B0-4540-B238-9FB78328097E}">
  <ds:schemaRefs>
    <ds:schemaRef ds:uri="http://schemas.microsoft.com/office/2006/metadata/properties"/>
    <ds:schemaRef ds:uri="http://schemas.microsoft.com/office/infopath/2007/PartnerControls"/>
    <ds:schemaRef ds:uri="63786ef6-4a84-4f47-bbba-78167b5834f6"/>
    <ds:schemaRef ds:uri="eb64a957-428d-4371-8cbf-30afb5aad9dc"/>
  </ds:schemaRefs>
</ds:datastoreItem>
</file>

<file path=customXml/itemProps3.xml><?xml version="1.0" encoding="utf-8"?>
<ds:datastoreItem xmlns:ds="http://schemas.openxmlformats.org/officeDocument/2006/customXml" ds:itemID="{24FE348A-E1C5-4E6D-ADB6-F60126D0A41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Mt. San Antonio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Coreas, Kelly</dc:creator>
  <keywords/>
  <dc:description/>
  <lastModifiedBy>Coreas, Kelly</lastModifiedBy>
  <revision>3</revision>
  <dcterms:created xsi:type="dcterms:W3CDTF">2024-05-14T17:52:00.0000000Z</dcterms:created>
  <dcterms:modified xsi:type="dcterms:W3CDTF">2024-05-21T21:09:17.4356117Z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0x010100D18E25EE7BA0464B91E0F6BA69E4ED2F</vt:lpwstr>
  </property>
  <property fmtid="{D5CDD505-2E9C-101B-9397-08002B2CF9AE}" pid="3" name="MediaServiceImageTags">
    <vt:lpwstr/>
  </property>
</Properties>
</file>