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31E0" w14:textId="119F5AF3" w:rsidR="007B2D27" w:rsidRDefault="00166138" w:rsidP="00692D67">
      <w:pPr>
        <w:ind w:left="1440" w:right="-3355" w:hanging="270"/>
        <w:contextualSpacing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inline distT="0" distB="0" distL="0" distR="0" wp14:anchorId="05B10455" wp14:editId="192C500E">
            <wp:extent cx="1460876" cy="914400"/>
            <wp:effectExtent l="0" t="0" r="6350" b="0"/>
            <wp:docPr id="3" name="Picture 3" descr="&#10;" title="Mt. San Antonio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A20">
        <w:rPr>
          <w:rStyle w:val="Heading1Char"/>
          <w:u w:val="none"/>
        </w:rPr>
        <w:t>Curriculum and Instruction Council</w:t>
      </w:r>
      <w:r w:rsidR="00692D67" w:rsidRPr="003C5034">
        <w:rPr>
          <w:rFonts w:ascii="Yu Gothic Medium" w:eastAsia="Yu Gothic Medium" w:hAnsi="Yu Gothic Medium" w:cs="Arial"/>
          <w:b/>
          <w:sz w:val="44"/>
          <w:szCs w:val="28"/>
          <w:u w:val="none"/>
        </w:rPr>
        <w:t xml:space="preserve"> </w:t>
      </w:r>
    </w:p>
    <w:p w14:paraId="12A72A21" w14:textId="389366A6" w:rsidR="00F417CA" w:rsidRPr="00692D67" w:rsidRDefault="007E1A85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May 9</w:t>
      </w:r>
      <w:r w:rsidR="0014327E">
        <w:rPr>
          <w:sz w:val="22"/>
          <w:szCs w:val="22"/>
          <w:u w:val="none"/>
        </w:rPr>
        <w:t>,</w:t>
      </w:r>
      <w:r w:rsidR="00EC0184" w:rsidRPr="00692D67">
        <w:rPr>
          <w:sz w:val="22"/>
          <w:szCs w:val="22"/>
          <w:u w:val="none"/>
        </w:rPr>
        <w:t xml:space="preserve"> </w:t>
      </w:r>
      <w:proofErr w:type="gramStart"/>
      <w:r w:rsidR="00EC0184" w:rsidRPr="00692D67">
        <w:rPr>
          <w:sz w:val="22"/>
          <w:szCs w:val="22"/>
          <w:u w:val="none"/>
        </w:rPr>
        <w:t>202</w:t>
      </w:r>
      <w:r w:rsidR="007E6FD0">
        <w:rPr>
          <w:sz w:val="22"/>
          <w:szCs w:val="22"/>
          <w:u w:val="none"/>
        </w:rPr>
        <w:t>3</w:t>
      </w:r>
      <w:proofErr w:type="gramEnd"/>
      <w:r w:rsidR="000E5111">
        <w:rPr>
          <w:sz w:val="22"/>
          <w:szCs w:val="22"/>
          <w:u w:val="none"/>
        </w:rPr>
        <w:t xml:space="preserve"> Agenda</w:t>
      </w:r>
    </w:p>
    <w:p w14:paraId="3207FFF7" w14:textId="769E281A" w:rsidR="00016756" w:rsidRPr="00692D67" w:rsidRDefault="00776A20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3:30 – 5:0</w:t>
      </w:r>
      <w:r w:rsidR="00EC0184" w:rsidRPr="00692D67">
        <w:rPr>
          <w:sz w:val="22"/>
          <w:szCs w:val="22"/>
          <w:u w:val="none"/>
        </w:rPr>
        <w:t>0</w:t>
      </w:r>
      <w:r w:rsidR="00016756" w:rsidRPr="00692D67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</w:t>
      </w:r>
      <w:r w:rsidR="00016756" w:rsidRPr="00692D67">
        <w:rPr>
          <w:sz w:val="22"/>
          <w:szCs w:val="22"/>
          <w:u w:val="none"/>
        </w:rPr>
        <w:t>M</w:t>
      </w:r>
    </w:p>
    <w:p w14:paraId="77F3879C" w14:textId="23227418" w:rsidR="00016756" w:rsidRPr="00692D67" w:rsidRDefault="00731FF4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Room 4-244</w:t>
      </w:r>
      <w:r w:rsidR="00BA1E0F" w:rsidRPr="00731FF4">
        <w:rPr>
          <w:sz w:val="22"/>
          <w:szCs w:val="22"/>
          <w:u w:val="none"/>
        </w:rPr>
        <w:t>0</w:t>
      </w:r>
    </w:p>
    <w:p w14:paraId="1183C024" w14:textId="77777777"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6ED496" w14:textId="77777777"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14:paraId="64DE381C" w14:textId="77777777"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C3CBA1" w14:textId="0E4D4198" w:rsidR="00FB0803" w:rsidRPr="00781A90" w:rsidRDefault="001A2FF7" w:rsidP="00FB0803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8E0057">
        <w:rPr>
          <w:rFonts w:asciiTheme="majorHAnsi" w:hAnsiTheme="majorHAnsi" w:cstheme="minorHAnsi"/>
          <w:sz w:val="16"/>
          <w:szCs w:val="16"/>
          <w:u w:val="none"/>
        </w:rPr>
        <w:t>Malcolm Rickard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4367A612" w14:textId="2FE1096A" w:rsidR="00FB0803" w:rsidRPr="00781A90" w:rsidRDefault="00426DE4" w:rsidP="00FB0803">
      <w:pPr>
        <w:rPr>
          <w:rFonts w:asciiTheme="majorHAnsi" w:hAnsiTheme="majorHAnsi" w:cstheme="minorHAnsi"/>
          <w:i/>
          <w:sz w:val="14"/>
          <w:szCs w:val="14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>Madelyn Arballo</w:t>
      </w:r>
      <w:r w:rsidR="00FB0803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, </w:t>
      </w:r>
      <w:r w:rsidR="00776A20" w:rsidRPr="00214E15">
        <w:rPr>
          <w:rFonts w:asciiTheme="majorHAnsi" w:hAnsiTheme="majorHAnsi" w:cstheme="minorHAnsi"/>
          <w:i/>
          <w:sz w:val="15"/>
          <w:szCs w:val="15"/>
          <w:u w:val="none"/>
        </w:rPr>
        <w:t>Provost, School of Continuing Ed</w:t>
      </w:r>
    </w:p>
    <w:p w14:paraId="7A5ADE6C" w14:textId="04430A16" w:rsidR="00FB0803" w:rsidRPr="00781A90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George Bradshaw</w:t>
      </w:r>
      <w:r w:rsidR="00FB0803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14:paraId="6161A348" w14:textId="7FD421ED" w:rsidR="00776A20" w:rsidRPr="00A16E29" w:rsidRDefault="001A2FF7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 xml:space="preserve">Meghan Chen, </w:t>
      </w:r>
      <w:r w:rsidR="00776A20" w:rsidRPr="00A16E29">
        <w:rPr>
          <w:rFonts w:asciiTheme="majorHAnsi" w:hAnsiTheme="majorHAnsi" w:cstheme="minorHAnsi"/>
          <w:i/>
          <w:sz w:val="16"/>
          <w:szCs w:val="16"/>
          <w:u w:val="none"/>
        </w:rPr>
        <w:t>AVP Instruction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</w:t>
      </w:r>
      <w:r w:rsidR="00A16E29" w:rsidRPr="004F6203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Designee</w:t>
      </w:r>
    </w:p>
    <w:p w14:paraId="0B13C5EE" w14:textId="459D76ED" w:rsidR="005946FC" w:rsidRPr="00781A90" w:rsidRDefault="001A2FF7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>Jamaika Fowler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14:paraId="2444B31E" w14:textId="44D3CBEB" w:rsidR="00776A20" w:rsidRDefault="00776A20" w:rsidP="005946FC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Kelly Fowler,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VP Instruction </w:t>
      </w:r>
      <w:r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0C42E21F" w14:textId="69E6D9FB" w:rsidR="00A16E29" w:rsidRPr="00A16E29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Hong Guo,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Library</w:t>
      </w:r>
    </w:p>
    <w:p w14:paraId="6217FDBF" w14:textId="77777777" w:rsidR="00452A42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Carol Impara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DL Coordinator</w:t>
      </w:r>
    </w:p>
    <w:p w14:paraId="00316EF5" w14:textId="1E80BEA5" w:rsidR="005946FC" w:rsidRPr="00781A90" w:rsidRDefault="001A2FF7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664B01">
        <w:rPr>
          <w:rFonts w:asciiTheme="majorHAnsi" w:hAnsiTheme="majorHAnsi" w:cstheme="minorHAnsi"/>
          <w:sz w:val="16"/>
          <w:szCs w:val="16"/>
          <w:u w:val="none"/>
        </w:rPr>
        <w:t>Brisei</w:t>
      </w:r>
      <w:r w:rsidR="00292B58">
        <w:rPr>
          <w:rFonts w:asciiTheme="majorHAnsi" w:hAnsiTheme="majorHAnsi" w:cstheme="minorHAnsi"/>
          <w:sz w:val="16"/>
          <w:szCs w:val="16"/>
          <w:u w:val="none"/>
        </w:rPr>
        <w:t>da Ramirez Catalan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5946FC" w:rsidRPr="00781A90">
        <w:rPr>
          <w:rFonts w:asciiTheme="majorHAnsi" w:hAnsiTheme="majorHAnsi" w:cstheme="minorHAnsi"/>
          <w:i/>
          <w:sz w:val="16"/>
          <w:szCs w:val="16"/>
          <w:u w:val="none"/>
        </w:rPr>
        <w:t>School of Continuing Ed Faculty</w:t>
      </w:r>
    </w:p>
    <w:p w14:paraId="037A5B17" w14:textId="438E9E62" w:rsidR="005946FC" w:rsidRPr="00781A90" w:rsidRDefault="001A6F8F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292B58">
        <w:rPr>
          <w:rFonts w:asciiTheme="majorHAnsi" w:hAnsiTheme="majorHAnsi" w:cstheme="minorHAnsi"/>
          <w:sz w:val="16"/>
          <w:szCs w:val="16"/>
          <w:u w:val="none"/>
        </w:rPr>
        <w:t>Sara Mesta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>s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VP Academic Senate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</w:p>
    <w:p w14:paraId="6CD23A0B" w14:textId="477AFED4" w:rsidR="00781A90" w:rsidRPr="00781A90" w:rsidRDefault="001A2FF7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>Chris</w:t>
      </w:r>
      <w:r w:rsidR="00181F9E">
        <w:rPr>
          <w:rFonts w:asciiTheme="majorHAnsi" w:hAnsiTheme="majorHAnsi" w:cstheme="minorHAnsi"/>
          <w:sz w:val="16"/>
          <w:szCs w:val="16"/>
          <w:u w:val="none"/>
        </w:rPr>
        <w:t>topher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 xml:space="preserve"> Jackson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Outcomes </w:t>
      </w:r>
      <w:r w:rsidR="00A16E29">
        <w:rPr>
          <w:rFonts w:asciiTheme="majorHAnsi" w:hAnsiTheme="majorHAnsi" w:cstheme="minorHAnsi"/>
          <w:i/>
          <w:sz w:val="16"/>
          <w:szCs w:val="16"/>
          <w:u w:val="none"/>
        </w:rPr>
        <w:t>Co-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Coordinator</w:t>
      </w:r>
    </w:p>
    <w:p w14:paraId="080529AC" w14:textId="0764A8F4" w:rsidR="005946FC" w:rsidRDefault="001A2FF7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>Dianne Rowley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16263A">
        <w:rPr>
          <w:rFonts w:asciiTheme="majorHAnsi" w:hAnsiTheme="majorHAnsi" w:cstheme="minorHAnsi"/>
          <w:i/>
          <w:sz w:val="16"/>
          <w:szCs w:val="16"/>
          <w:u w:val="none"/>
        </w:rPr>
        <w:t xml:space="preserve">Assistant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Curriculum Liaison </w:t>
      </w:r>
    </w:p>
    <w:p w14:paraId="22F9ABDC" w14:textId="406CE019" w:rsidR="00452A42" w:rsidRDefault="001A2FF7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>Sylvia Ruano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t>,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="00A16E29">
        <w:rPr>
          <w:rFonts w:asciiTheme="majorHAnsi" w:hAnsiTheme="majorHAnsi" w:cstheme="minorHAnsi"/>
          <w:i/>
          <w:sz w:val="16"/>
          <w:szCs w:val="16"/>
          <w:u w:val="none"/>
        </w:rPr>
        <w:t>Dean of Instruction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Om Tripathi,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14:paraId="35DB3B8F" w14:textId="5EB5D787" w:rsidR="00781A90" w:rsidRPr="00781A90" w:rsidRDefault="008E0057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Roger Willis</w:t>
      </w:r>
      <w:r w:rsidR="00781A90">
        <w:rPr>
          <w:rFonts w:asciiTheme="majorHAnsi" w:hAnsiTheme="majorHAnsi" w:cstheme="minorHAnsi"/>
          <w:sz w:val="18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Academic </w:t>
      </w:r>
      <w:r w:rsidR="00452A42">
        <w:rPr>
          <w:rFonts w:asciiTheme="majorHAnsi" w:hAnsiTheme="majorHAnsi" w:cstheme="minorHAnsi"/>
          <w:i/>
          <w:sz w:val="16"/>
          <w:szCs w:val="16"/>
          <w:u w:val="none"/>
        </w:rPr>
        <w:t>S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enate President</w:t>
      </w:r>
      <w:r w:rsidR="001640FD">
        <w:rPr>
          <w:rFonts w:asciiTheme="majorHAnsi" w:hAnsiTheme="majorHAnsi" w:cstheme="minorHAnsi"/>
          <w:i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  <w:r w:rsidR="00205916">
        <w:rPr>
          <w:rFonts w:asciiTheme="majorHAnsi" w:hAnsiTheme="majorHAnsi" w:cstheme="minorHAnsi"/>
          <w:i/>
          <w:sz w:val="16"/>
          <w:szCs w:val="16"/>
          <w:u w:val="none"/>
        </w:rPr>
        <w:t>, Vacant</w:t>
      </w:r>
    </w:p>
    <w:p w14:paraId="1D3C6D3A" w14:textId="49AF8852" w:rsidR="000C618A" w:rsidRPr="000C618A" w:rsidRDefault="000C618A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Jimmy Tamayo,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14:paraId="491C62B1" w14:textId="5164A5E0" w:rsidR="00FB0803" w:rsidRPr="00781A90" w:rsidRDefault="00FB0803" w:rsidP="005946FC">
      <w:pPr>
        <w:rPr>
          <w:rFonts w:asciiTheme="majorHAnsi" w:hAnsiTheme="majorHAnsi" w:cstheme="minorHAnsi"/>
          <w:b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</w:t>
      </w:r>
      <w:r w:rsidR="00A16E29">
        <w:rPr>
          <w:rFonts w:asciiTheme="majorHAnsi" w:hAnsiTheme="majorHAnsi" w:cstheme="minorHAnsi"/>
          <w:b/>
          <w:sz w:val="16"/>
          <w:szCs w:val="16"/>
          <w:u w:val="none"/>
        </w:rPr>
        <w:t>o</w:t>
      </w: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n-Voting Members</w:t>
      </w:r>
    </w:p>
    <w:p w14:paraId="0EA64ABF" w14:textId="7ED6D991" w:rsidR="00781A90" w:rsidRDefault="001A2FF7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Irene Pinedo,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Curriculum Specialist</w:t>
      </w:r>
      <w:r w:rsidR="00997601">
        <w:rPr>
          <w:rFonts w:asciiTheme="majorHAnsi" w:hAnsiTheme="majorHAnsi" w:cstheme="minorHAnsi"/>
          <w:i/>
          <w:sz w:val="16"/>
          <w:szCs w:val="16"/>
          <w:u w:val="none"/>
        </w:rPr>
        <w:t xml:space="preserve"> II</w:t>
      </w:r>
    </w:p>
    <w:p w14:paraId="55F040C5" w14:textId="3764FDE8" w:rsidR="00426EC7" w:rsidRDefault="001A2FF7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i/>
          <w:sz w:val="16"/>
          <w:szCs w:val="16"/>
          <w:u w:val="none"/>
        </w:rPr>
        <w:t xml:space="preserve">X </w:t>
      </w:r>
      <w:r w:rsidR="00426EC7">
        <w:rPr>
          <w:rFonts w:asciiTheme="majorHAnsi" w:hAnsiTheme="majorHAnsi" w:cstheme="minorHAnsi"/>
          <w:i/>
          <w:sz w:val="16"/>
          <w:szCs w:val="16"/>
          <w:u w:val="none"/>
        </w:rPr>
        <w:t>Lannibeth Calvillo, Curriculum Specialist II</w:t>
      </w:r>
    </w:p>
    <w:p w14:paraId="7A683AF7" w14:textId="18CB76AE" w:rsid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Lesley Cheng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, Curriculum Specialist I</w:t>
      </w:r>
    </w:p>
    <w:p w14:paraId="5D2E4E68" w14:textId="3C5C81FF" w:rsidR="007D7074" w:rsidRPr="001A2FF7" w:rsidRDefault="005946FC" w:rsidP="00FB0803">
      <w:pPr>
        <w:rPr>
          <w:rFonts w:asciiTheme="majorHAnsi" w:hAnsiTheme="majorHAnsi" w:cstheme="minorHAnsi"/>
          <w:b/>
          <w:sz w:val="18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Guests</w:t>
      </w:r>
    </w:p>
    <w:p w14:paraId="6C23898A" w14:textId="291B3846" w:rsidR="001A2FF7" w:rsidRPr="00BE3703" w:rsidRDefault="00426DE4" w:rsidP="00FB0803">
      <w:pPr>
        <w:rPr>
          <w:rFonts w:asciiTheme="majorHAnsi" w:hAnsiTheme="majorHAnsi" w:cstheme="minorHAnsi"/>
          <w:sz w:val="18"/>
          <w:u w:val="none"/>
        </w:rPr>
        <w:sectPr w:rsidR="001A2FF7" w:rsidRPr="00BE3703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1A2FF7">
        <w:rPr>
          <w:rFonts w:asciiTheme="majorHAnsi" w:hAnsiTheme="majorHAnsi" w:cstheme="minorHAnsi"/>
          <w:sz w:val="18"/>
          <w:u w:val="none"/>
        </w:rPr>
        <w:t>Pauline Swartz, Co-Curriculum Liaison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  <w:tblDescription w:val="Meeting Minutes and Agenda items"/>
      </w:tblPr>
      <w:tblGrid>
        <w:gridCol w:w="5755"/>
        <w:gridCol w:w="5130"/>
      </w:tblGrid>
      <w:tr w:rsidR="00BF00BE" w14:paraId="64D5807C" w14:textId="77777777" w:rsidTr="00692D67">
        <w:trPr>
          <w:cantSplit/>
          <w:tblHeader/>
        </w:trPr>
        <w:tc>
          <w:tcPr>
            <w:tcW w:w="5755" w:type="dxa"/>
            <w:shd w:val="clear" w:color="auto" w:fill="D9D9D9" w:themeFill="background1" w:themeFillShade="D9"/>
          </w:tcPr>
          <w:p w14:paraId="396C3439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bookmarkStart w:id="0" w:name="Title_Meeting_Agenda"/>
            <w:bookmarkEnd w:id="0"/>
            <w:r w:rsidRPr="00692D67">
              <w:rPr>
                <w:b/>
                <w:u w:val="none"/>
              </w:rPr>
              <w:t>Meeting Agenda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071C542A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r w:rsidRPr="00692D67">
              <w:rPr>
                <w:b/>
                <w:u w:val="none"/>
              </w:rPr>
              <w:t>Outcomes</w:t>
            </w:r>
          </w:p>
        </w:tc>
      </w:tr>
      <w:tr w:rsidR="005946FC" w14:paraId="4A7E4343" w14:textId="77777777" w:rsidTr="00692D67">
        <w:trPr>
          <w:cantSplit/>
        </w:trPr>
        <w:tc>
          <w:tcPr>
            <w:tcW w:w="5755" w:type="dxa"/>
          </w:tcPr>
          <w:p w14:paraId="59F0887E" w14:textId="77777777" w:rsidR="0013653B" w:rsidRDefault="00781A90" w:rsidP="00692D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Approval of Minutes:</w:t>
            </w:r>
            <w:r w:rsidR="0013653B">
              <w:rPr>
                <w:rFonts w:asciiTheme="majorHAnsi" w:hAnsiTheme="majorHAnsi" w:cstheme="majorHAnsi"/>
                <w:b/>
                <w:szCs w:val="20"/>
              </w:rPr>
              <w:t xml:space="preserve"> </w:t>
            </w:r>
          </w:p>
          <w:p w14:paraId="6DAEFBD9" w14:textId="4F6CC797" w:rsidR="009B57D3" w:rsidRPr="00894D6B" w:rsidRDefault="009B57D3" w:rsidP="00D76998">
            <w:pPr>
              <w:pStyle w:val="ListParagraph"/>
              <w:ind w:left="88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130" w:type="dxa"/>
          </w:tcPr>
          <w:p w14:paraId="6D0095C3" w14:textId="1C53C8B7" w:rsidR="00692D67" w:rsidRPr="00421795" w:rsidRDefault="00692D67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5946FC" w14:paraId="3AE2CEB5" w14:textId="77777777" w:rsidTr="00692D67">
        <w:trPr>
          <w:cantSplit/>
        </w:trPr>
        <w:tc>
          <w:tcPr>
            <w:tcW w:w="5755" w:type="dxa"/>
          </w:tcPr>
          <w:p w14:paraId="0D1D7FA0" w14:textId="7E6D0D21" w:rsidR="005946FC" w:rsidRPr="00781A90" w:rsidRDefault="00781A90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Public Comments</w:t>
            </w:r>
          </w:p>
        </w:tc>
        <w:tc>
          <w:tcPr>
            <w:tcW w:w="5130" w:type="dxa"/>
          </w:tcPr>
          <w:p w14:paraId="3FB5C211" w14:textId="5FAD7322" w:rsidR="00692D67" w:rsidRPr="00DD6F1C" w:rsidRDefault="0074788F" w:rsidP="00692D67">
            <w:pPr>
              <w:rPr>
                <w:rFonts w:ascii="Calibri" w:hAnsi="Calibri" w:cs="Calibri"/>
                <w:szCs w:val="20"/>
                <w:u w:val="none"/>
              </w:rPr>
            </w:pPr>
            <w:r w:rsidRPr="0074788F">
              <w:rPr>
                <w:rFonts w:ascii="Calibri" w:hAnsi="Calibri" w:cs="Calibri"/>
                <w:szCs w:val="20"/>
                <w:u w:val="none"/>
              </w:rPr>
              <w:t xml:space="preserve">The Inspired Teaching Conference follow up book discussion is this Friday, 5/12 from 11:00-12:30pm. The book is </w:t>
            </w:r>
            <w:proofErr w:type="spellStart"/>
            <w:r w:rsidRPr="0074788F">
              <w:rPr>
                <w:rFonts w:ascii="Calibri" w:hAnsi="Calibri" w:cs="Calibri"/>
                <w:szCs w:val="20"/>
                <w:u w:val="none"/>
              </w:rPr>
              <w:t>Sentipensante</w:t>
            </w:r>
            <w:proofErr w:type="spellEnd"/>
            <w:r w:rsidRPr="0074788F">
              <w:rPr>
                <w:rFonts w:ascii="Calibri" w:hAnsi="Calibri" w:cs="Calibri"/>
                <w:szCs w:val="20"/>
                <w:u w:val="none"/>
              </w:rPr>
              <w:t xml:space="preserve"> (Sensing/Thinking) Pedagogy: Educating for Wholeness, Social </w:t>
            </w:r>
            <w:proofErr w:type="gramStart"/>
            <w:r w:rsidRPr="0074788F">
              <w:rPr>
                <w:rFonts w:ascii="Calibri" w:hAnsi="Calibri" w:cs="Calibri"/>
                <w:szCs w:val="20"/>
                <w:u w:val="none"/>
              </w:rPr>
              <w:t>Justice</w:t>
            </w:r>
            <w:proofErr w:type="gramEnd"/>
            <w:r w:rsidRPr="0074788F">
              <w:rPr>
                <w:rFonts w:ascii="Calibri" w:hAnsi="Calibri" w:cs="Calibri"/>
                <w:szCs w:val="20"/>
                <w:u w:val="none"/>
              </w:rPr>
              <w:t xml:space="preserve"> and Liberation</w:t>
            </w:r>
            <w:r w:rsidR="0083338E">
              <w:rPr>
                <w:rFonts w:ascii="Calibri" w:hAnsi="Calibri" w:cs="Calibri"/>
                <w:szCs w:val="20"/>
                <w:u w:val="none"/>
              </w:rPr>
              <w:t xml:space="preserve"> </w:t>
            </w:r>
            <w:r w:rsidRPr="0074788F">
              <w:rPr>
                <w:rFonts w:ascii="Calibri" w:hAnsi="Calibri" w:cs="Calibri"/>
                <w:szCs w:val="20"/>
                <w:u w:val="none"/>
              </w:rPr>
              <w:t>Sensing by Dr. Laura Rendon. The author will facilitate the book discussion. Registration is open on POD.</w:t>
            </w:r>
          </w:p>
        </w:tc>
      </w:tr>
      <w:tr w:rsidR="007F265C" w14:paraId="394093FC" w14:textId="77777777" w:rsidTr="00692D67">
        <w:trPr>
          <w:cantSplit/>
        </w:trPr>
        <w:tc>
          <w:tcPr>
            <w:tcW w:w="5755" w:type="dxa"/>
          </w:tcPr>
          <w:p w14:paraId="4191DC5C" w14:textId="59C66793" w:rsidR="007F265C" w:rsidRDefault="007F265C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Agenda Check</w:t>
            </w:r>
          </w:p>
        </w:tc>
        <w:tc>
          <w:tcPr>
            <w:tcW w:w="5130" w:type="dxa"/>
          </w:tcPr>
          <w:p w14:paraId="13BF9EED" w14:textId="50E147E7" w:rsidR="007F265C" w:rsidRPr="00DD6F1C" w:rsidRDefault="00D95ADE" w:rsidP="00692D67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Agenda approved with flexibility.</w:t>
            </w:r>
          </w:p>
        </w:tc>
      </w:tr>
      <w:tr w:rsidR="005946FC" w14:paraId="7E79276D" w14:textId="77777777" w:rsidTr="00692D67">
        <w:trPr>
          <w:cantSplit/>
        </w:trPr>
        <w:tc>
          <w:tcPr>
            <w:tcW w:w="5755" w:type="dxa"/>
          </w:tcPr>
          <w:p w14:paraId="271ACBA0" w14:textId="77777777" w:rsidR="008E77FA" w:rsidRDefault="00D319FB" w:rsidP="008E13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Information</w:t>
            </w:r>
          </w:p>
          <w:p w14:paraId="46CBD745" w14:textId="6DE2F248" w:rsidR="00A573BF" w:rsidRPr="00F7629B" w:rsidRDefault="00A573BF" w:rsidP="00F7629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Cs/>
                <w:szCs w:val="20"/>
              </w:rPr>
            </w:pPr>
          </w:p>
        </w:tc>
        <w:tc>
          <w:tcPr>
            <w:tcW w:w="5130" w:type="dxa"/>
          </w:tcPr>
          <w:p w14:paraId="0CCBB8B1" w14:textId="584BD393" w:rsidR="007E009C" w:rsidRPr="00997601" w:rsidRDefault="007E009C" w:rsidP="00146C82">
            <w:pPr>
              <w:rPr>
                <w:rFonts w:cstheme="minorHAnsi"/>
                <w:szCs w:val="20"/>
                <w:u w:val="none"/>
              </w:rPr>
            </w:pPr>
          </w:p>
        </w:tc>
      </w:tr>
      <w:tr w:rsidR="005946FC" w14:paraId="377F6666" w14:textId="77777777" w:rsidTr="00692D67">
        <w:trPr>
          <w:cantSplit/>
        </w:trPr>
        <w:tc>
          <w:tcPr>
            <w:tcW w:w="5755" w:type="dxa"/>
          </w:tcPr>
          <w:p w14:paraId="4FAAF37C" w14:textId="2851CCD7" w:rsidR="005946FC" w:rsidRPr="00F7629B" w:rsidRDefault="00D319F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F7629B">
              <w:rPr>
                <w:rFonts w:asciiTheme="majorHAnsi" w:hAnsiTheme="majorHAnsi" w:cstheme="majorHAnsi"/>
                <w:b/>
              </w:rPr>
              <w:t>Acceptance of Minutes</w:t>
            </w:r>
          </w:p>
          <w:p w14:paraId="29E8B4DB" w14:textId="6C3C9DFB" w:rsidR="00D31276" w:rsidRDefault="00A01E98" w:rsidP="00D3127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Distance Learning Committee</w:t>
            </w:r>
          </w:p>
          <w:p w14:paraId="6C859AD8" w14:textId="41E898BA" w:rsidR="007E1A85" w:rsidRPr="007E1A85" w:rsidRDefault="007E1A85" w:rsidP="007E1A85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Cs/>
              </w:rPr>
              <w:t>March 28, 2023</w:t>
            </w:r>
          </w:p>
          <w:p w14:paraId="1337FCE0" w14:textId="79F537DB" w:rsidR="007E1A85" w:rsidRDefault="007E1A85" w:rsidP="007E1A85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Cs/>
              </w:rPr>
              <w:t>April 11, 2023</w:t>
            </w:r>
          </w:p>
          <w:p w14:paraId="63C0E0F5" w14:textId="39DA9845" w:rsidR="003B0AB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Educ</w:t>
            </w:r>
            <w:r w:rsidR="003B0ABB">
              <w:rPr>
                <w:rFonts w:asciiTheme="majorHAnsi" w:hAnsiTheme="majorHAnsi" w:cstheme="majorHAnsi"/>
                <w:b/>
              </w:rPr>
              <w:t>ational Design Committee Minutes</w:t>
            </w:r>
          </w:p>
          <w:p w14:paraId="2B8D671E" w14:textId="71124FBD" w:rsidR="00D319F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Outcomes Committee Minutes</w:t>
            </w:r>
          </w:p>
          <w:p w14:paraId="6689E8F1" w14:textId="62F0AEB9" w:rsidR="00D31276" w:rsidRPr="002B1586" w:rsidRDefault="007E1A85" w:rsidP="002B1586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April 28, 2023</w:t>
            </w:r>
          </w:p>
          <w:p w14:paraId="69661A48" w14:textId="111667BE" w:rsidR="00BB5680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Mapping and Catalog Committee Minute</w:t>
            </w:r>
          </w:p>
          <w:p w14:paraId="23969F72" w14:textId="33D3AB50" w:rsidR="009A1768" w:rsidRPr="009A1768" w:rsidRDefault="009A1768" w:rsidP="009A1768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None</w:t>
            </w:r>
          </w:p>
          <w:p w14:paraId="28F9F799" w14:textId="7C3A62AC" w:rsidR="00A0097B" w:rsidRPr="00A0097B" w:rsidRDefault="00A0097B" w:rsidP="009A1768">
            <w:pPr>
              <w:pStyle w:val="ListParagraph"/>
              <w:ind w:left="1600"/>
              <w:rPr>
                <w:rFonts w:asciiTheme="majorHAnsi" w:hAnsiTheme="majorHAnsi" w:cstheme="majorHAnsi"/>
              </w:rPr>
            </w:pPr>
          </w:p>
        </w:tc>
        <w:tc>
          <w:tcPr>
            <w:tcW w:w="5130" w:type="dxa"/>
          </w:tcPr>
          <w:p w14:paraId="11ECCD38" w14:textId="4BAEC5D7" w:rsidR="00762A98" w:rsidRDefault="00762A98" w:rsidP="00B44BAB">
            <w:pPr>
              <w:rPr>
                <w:rFonts w:ascii="Calibri" w:hAnsi="Calibri" w:cs="Calibri"/>
                <w:szCs w:val="20"/>
              </w:rPr>
            </w:pPr>
          </w:p>
          <w:p w14:paraId="0AE8A7AB" w14:textId="1A750771" w:rsidR="00762A98" w:rsidRDefault="00762A98" w:rsidP="00B44BAB">
            <w:pPr>
              <w:rPr>
                <w:rFonts w:ascii="Calibri" w:hAnsi="Calibri" w:cs="Calibri"/>
                <w:szCs w:val="20"/>
              </w:rPr>
            </w:pPr>
          </w:p>
          <w:p w14:paraId="16AB35FF" w14:textId="05C87117" w:rsidR="00762A98" w:rsidRPr="0011763A" w:rsidRDefault="0011763A" w:rsidP="0011763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11763A">
              <w:rPr>
                <w:rFonts w:cstheme="minorHAnsi"/>
              </w:rPr>
              <w:t>Accepted</w:t>
            </w:r>
          </w:p>
          <w:p w14:paraId="75A7293D" w14:textId="6A1075A4" w:rsidR="0011763A" w:rsidRPr="0011763A" w:rsidRDefault="0011763A" w:rsidP="0011763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11763A">
              <w:rPr>
                <w:rFonts w:cstheme="minorHAnsi"/>
              </w:rPr>
              <w:t>Accepted</w:t>
            </w:r>
          </w:p>
          <w:p w14:paraId="68BDC557" w14:textId="77777777" w:rsidR="00762A98" w:rsidRDefault="00762A98" w:rsidP="00B44BAB">
            <w:pPr>
              <w:rPr>
                <w:rFonts w:ascii="Calibri" w:hAnsi="Calibri" w:cs="Calibri"/>
                <w:szCs w:val="20"/>
              </w:rPr>
            </w:pPr>
          </w:p>
          <w:p w14:paraId="45B1ECB9" w14:textId="55D33F16" w:rsidR="00B44BAB" w:rsidRDefault="00B44BAB" w:rsidP="00B44BAB">
            <w:pPr>
              <w:rPr>
                <w:rFonts w:ascii="Calibri" w:hAnsi="Calibri" w:cs="Calibri"/>
                <w:szCs w:val="20"/>
              </w:rPr>
            </w:pPr>
          </w:p>
          <w:p w14:paraId="24280C94" w14:textId="026D2566" w:rsidR="00B44BAB" w:rsidRPr="00B44BAB" w:rsidRDefault="00B44BAB" w:rsidP="0011763A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 w:rsidRPr="00B44BAB">
              <w:rPr>
                <w:rFonts w:ascii="Calibri" w:hAnsi="Calibri" w:cs="Calibri"/>
                <w:szCs w:val="20"/>
              </w:rPr>
              <w:t>Accepted</w:t>
            </w:r>
          </w:p>
          <w:p w14:paraId="458C6EB1" w14:textId="25165C53" w:rsidR="00E53FB6" w:rsidRPr="00E53FB6" w:rsidRDefault="00E53FB6" w:rsidP="00B44BA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50A7DB08" w14:textId="77777777" w:rsidTr="00692D67">
        <w:trPr>
          <w:cantSplit/>
        </w:trPr>
        <w:tc>
          <w:tcPr>
            <w:tcW w:w="5755" w:type="dxa"/>
          </w:tcPr>
          <w:p w14:paraId="2FE9FD5C" w14:textId="77777777" w:rsidR="002F5E16" w:rsidRDefault="0092294F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New Courses</w:t>
            </w:r>
          </w:p>
          <w:p w14:paraId="2D8838B0" w14:textId="60F57E43" w:rsidR="00180436" w:rsidRPr="007E1A85" w:rsidRDefault="00180436" w:rsidP="007E1A85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130" w:type="dxa"/>
          </w:tcPr>
          <w:p w14:paraId="7FC8AD28" w14:textId="4332B30C" w:rsidR="005946FC" w:rsidRPr="00997601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1F0E5C9A" w14:textId="77777777" w:rsidTr="00692D67">
        <w:trPr>
          <w:cantSplit/>
        </w:trPr>
        <w:tc>
          <w:tcPr>
            <w:tcW w:w="5755" w:type="dxa"/>
          </w:tcPr>
          <w:p w14:paraId="18B6BF88" w14:textId="77777777" w:rsidR="0013653B" w:rsidRDefault="0092294F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2294F">
              <w:rPr>
                <w:rFonts w:asciiTheme="majorHAnsi" w:hAnsiTheme="majorHAnsi" w:cstheme="majorHAnsi"/>
                <w:b/>
              </w:rPr>
              <w:t>New and Substantive Program Changes</w:t>
            </w:r>
          </w:p>
          <w:p w14:paraId="528A935A" w14:textId="1B31CF96" w:rsidR="00D31276" w:rsidRPr="00180436" w:rsidRDefault="00D31276" w:rsidP="007E1A85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130" w:type="dxa"/>
          </w:tcPr>
          <w:p w14:paraId="4023234F" w14:textId="0B0BAA81" w:rsidR="005946FC" w:rsidRPr="00997601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937AE2B" w14:textId="77777777" w:rsidTr="00692D67">
        <w:trPr>
          <w:cantSplit/>
        </w:trPr>
        <w:tc>
          <w:tcPr>
            <w:tcW w:w="5755" w:type="dxa"/>
          </w:tcPr>
          <w:p w14:paraId="05033DB1" w14:textId="107E8F95" w:rsidR="002D7C10" w:rsidRPr="001A0C9B" w:rsidRDefault="00E3748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New </w:t>
            </w:r>
            <w:r w:rsidR="00EB40F2">
              <w:rPr>
                <w:rFonts w:asciiTheme="majorHAnsi" w:hAnsiTheme="majorHAnsi" w:cstheme="majorHAnsi"/>
                <w:b/>
              </w:rPr>
              <w:t>Stand-alone courses</w:t>
            </w:r>
          </w:p>
        </w:tc>
        <w:tc>
          <w:tcPr>
            <w:tcW w:w="5130" w:type="dxa"/>
          </w:tcPr>
          <w:p w14:paraId="5134FF6C" w14:textId="0A2F8E6F" w:rsidR="005946FC" w:rsidRPr="00E3748B" w:rsidRDefault="005946FC" w:rsidP="00E3748B">
            <w:pPr>
              <w:rPr>
                <w:rFonts w:ascii="Calibri" w:hAnsi="Calibri" w:cs="Calibri"/>
                <w:szCs w:val="20"/>
              </w:rPr>
            </w:pPr>
            <w:r w:rsidRPr="00E3748B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5946FC" w14:paraId="46B9F564" w14:textId="77777777" w:rsidTr="00692D67">
        <w:trPr>
          <w:cantSplit/>
        </w:trPr>
        <w:tc>
          <w:tcPr>
            <w:tcW w:w="5755" w:type="dxa"/>
          </w:tcPr>
          <w:p w14:paraId="39B16395" w14:textId="77777777" w:rsidR="005946FC" w:rsidRDefault="00E3748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1A0C9B">
              <w:rPr>
                <w:rFonts w:asciiTheme="majorHAnsi" w:hAnsiTheme="majorHAnsi" w:cstheme="majorHAnsi"/>
                <w:b/>
              </w:rPr>
              <w:t>Course Disciplines</w:t>
            </w:r>
          </w:p>
          <w:p w14:paraId="19EC15BD" w14:textId="55D22688" w:rsidR="0087293B" w:rsidRPr="0098228C" w:rsidRDefault="0087293B" w:rsidP="0087293B">
            <w:pPr>
              <w:pStyle w:val="ListParagraph"/>
              <w:ind w:left="880"/>
              <w:rPr>
                <w:rFonts w:asciiTheme="majorHAnsi" w:hAnsiTheme="majorHAnsi" w:cstheme="majorHAnsi"/>
              </w:rPr>
            </w:pPr>
          </w:p>
          <w:p w14:paraId="6821A2F3" w14:textId="05126F52" w:rsidR="0098228C" w:rsidRPr="0098228C" w:rsidRDefault="0098228C" w:rsidP="0098228C">
            <w:pPr>
              <w:pStyle w:val="ListParagraph"/>
              <w:ind w:left="880"/>
              <w:rPr>
                <w:rFonts w:asciiTheme="majorHAnsi" w:hAnsiTheme="majorHAnsi" w:cstheme="majorHAnsi"/>
              </w:rPr>
            </w:pPr>
          </w:p>
        </w:tc>
        <w:tc>
          <w:tcPr>
            <w:tcW w:w="5130" w:type="dxa"/>
          </w:tcPr>
          <w:p w14:paraId="6D7543E1" w14:textId="6A136E92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2804CCF2" w14:textId="77777777" w:rsidTr="00692D67">
        <w:trPr>
          <w:cantSplit/>
          <w:trHeight w:val="1226"/>
        </w:trPr>
        <w:tc>
          <w:tcPr>
            <w:tcW w:w="5755" w:type="dxa"/>
          </w:tcPr>
          <w:p w14:paraId="65ECB305" w14:textId="2023772B" w:rsidR="009B57D3" w:rsidRPr="009F2331" w:rsidRDefault="00E3748B" w:rsidP="00DE0A0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F2331">
              <w:rPr>
                <w:rFonts w:asciiTheme="majorHAnsi" w:hAnsiTheme="majorHAnsi" w:cstheme="majorHAnsi"/>
                <w:b/>
              </w:rPr>
              <w:lastRenderedPageBreak/>
              <w:t>Items for Discussion or Action</w:t>
            </w:r>
          </w:p>
          <w:p w14:paraId="35BA5D20" w14:textId="5DDFC2DF" w:rsidR="0013158D" w:rsidRDefault="0013158D" w:rsidP="004C1779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E42445">
              <w:rPr>
                <w:rFonts w:asciiTheme="majorHAnsi" w:hAnsiTheme="majorHAnsi" w:cstheme="majorHAnsi"/>
                <w:bCs/>
              </w:rPr>
              <w:t>BP 4100 Graduation Requirements for Degrees and Certificates</w:t>
            </w:r>
            <w:r>
              <w:rPr>
                <w:rFonts w:asciiTheme="majorHAnsi" w:hAnsiTheme="majorHAnsi" w:cstheme="majorHAnsi"/>
                <w:bCs/>
              </w:rPr>
              <w:t xml:space="preserve"> – M. Rickard, J. Fowler</w:t>
            </w:r>
          </w:p>
          <w:p w14:paraId="6C43C465" w14:textId="77777777" w:rsidR="0011763A" w:rsidRPr="0011763A" w:rsidRDefault="0011763A" w:rsidP="0011763A">
            <w:pPr>
              <w:rPr>
                <w:rFonts w:asciiTheme="majorHAnsi" w:hAnsiTheme="majorHAnsi" w:cstheme="majorHAnsi"/>
                <w:bCs/>
              </w:rPr>
            </w:pPr>
          </w:p>
          <w:p w14:paraId="2DB8260C" w14:textId="77777777" w:rsidR="0011763A" w:rsidRDefault="0011763A" w:rsidP="0011763A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</w:p>
          <w:p w14:paraId="4F4CDE98" w14:textId="77777777" w:rsidR="0011763A" w:rsidRDefault="0011763A" w:rsidP="0011763A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</w:p>
          <w:p w14:paraId="69D5B1B3" w14:textId="77777777" w:rsidR="0011763A" w:rsidRDefault="0011763A" w:rsidP="0011763A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</w:p>
          <w:p w14:paraId="4BEA1966" w14:textId="6EDD4BF9" w:rsidR="0011763A" w:rsidRDefault="0011763A" w:rsidP="0011763A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</w:p>
          <w:p w14:paraId="3AB87B34" w14:textId="49D458FF" w:rsidR="0011763A" w:rsidRDefault="0011763A" w:rsidP="0011763A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</w:p>
          <w:p w14:paraId="72671762" w14:textId="77777777" w:rsidR="00500819" w:rsidRDefault="00500819" w:rsidP="0011763A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</w:p>
          <w:p w14:paraId="192300D3" w14:textId="77777777" w:rsidR="0011763A" w:rsidRPr="0011763A" w:rsidRDefault="0011763A" w:rsidP="0011763A">
            <w:pPr>
              <w:rPr>
                <w:rFonts w:asciiTheme="majorHAnsi" w:hAnsiTheme="majorHAnsi" w:cstheme="majorHAnsi"/>
                <w:bCs/>
              </w:rPr>
            </w:pPr>
          </w:p>
          <w:p w14:paraId="19A0B2AC" w14:textId="592F7A3B" w:rsidR="0013158D" w:rsidRDefault="0013158D" w:rsidP="004C1779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13158D">
              <w:rPr>
                <w:rFonts w:asciiTheme="majorHAnsi" w:hAnsiTheme="majorHAnsi" w:cstheme="majorHAnsi"/>
                <w:bCs/>
              </w:rPr>
              <w:t>Ethnic Studies</w:t>
            </w:r>
            <w:r>
              <w:rPr>
                <w:rFonts w:asciiTheme="majorHAnsi" w:hAnsiTheme="majorHAnsi" w:cstheme="majorHAnsi"/>
                <w:bCs/>
              </w:rPr>
              <w:t xml:space="preserve"> – M. Rickard, J. Fowler</w:t>
            </w:r>
          </w:p>
          <w:p w14:paraId="0D7105E6" w14:textId="43FC0193" w:rsidR="00032130" w:rsidRDefault="00032130" w:rsidP="00032130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</w:p>
          <w:p w14:paraId="35D54702" w14:textId="5211F310" w:rsidR="00032130" w:rsidRDefault="00032130" w:rsidP="00032130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</w:p>
          <w:p w14:paraId="15A696C4" w14:textId="32F28A89" w:rsidR="00032130" w:rsidRDefault="00032130" w:rsidP="00032130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</w:p>
          <w:p w14:paraId="1DB97F7D" w14:textId="705CB074" w:rsidR="00032130" w:rsidRDefault="00032130" w:rsidP="00032130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</w:p>
          <w:p w14:paraId="2EEA4E60" w14:textId="6DCD72A4" w:rsidR="00032130" w:rsidRDefault="00032130" w:rsidP="00032130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</w:p>
          <w:p w14:paraId="7DB3FF80" w14:textId="7D5DD080" w:rsidR="00032130" w:rsidRDefault="00032130" w:rsidP="00032130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</w:p>
          <w:p w14:paraId="1314BA36" w14:textId="1D3858E6" w:rsidR="00032130" w:rsidRDefault="00032130" w:rsidP="00032130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</w:p>
          <w:p w14:paraId="15B73AA3" w14:textId="315132D7" w:rsidR="00032130" w:rsidRDefault="00032130" w:rsidP="00032130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</w:p>
          <w:p w14:paraId="131841B8" w14:textId="249DDAA1" w:rsidR="00032130" w:rsidRDefault="00032130" w:rsidP="00032130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</w:p>
          <w:p w14:paraId="56D92176" w14:textId="62E596F0" w:rsidR="00032130" w:rsidRDefault="00032130" w:rsidP="00032130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</w:p>
          <w:p w14:paraId="1CDC64AF" w14:textId="4E0F4BD7" w:rsidR="00032130" w:rsidRDefault="00032130" w:rsidP="00032130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</w:p>
          <w:p w14:paraId="3BDD4EC6" w14:textId="3423C956" w:rsidR="00032130" w:rsidRDefault="00032130" w:rsidP="00032130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</w:p>
          <w:p w14:paraId="5BEFC60D" w14:textId="188DCA73" w:rsidR="00032130" w:rsidRDefault="00032130" w:rsidP="00032130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</w:p>
          <w:p w14:paraId="129C5C92" w14:textId="139808C3" w:rsidR="00032130" w:rsidRDefault="00032130" w:rsidP="00032130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</w:p>
          <w:p w14:paraId="4A94CB66" w14:textId="494BE87D" w:rsidR="00032130" w:rsidRDefault="00032130" w:rsidP="00032130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</w:p>
          <w:p w14:paraId="0022D47D" w14:textId="533E610D" w:rsidR="00032130" w:rsidRDefault="00032130" w:rsidP="00032130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</w:p>
          <w:p w14:paraId="1B1E1EEC" w14:textId="6D94F483" w:rsidR="00032130" w:rsidRDefault="00032130" w:rsidP="00032130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</w:p>
          <w:p w14:paraId="067528F3" w14:textId="57B0A05B" w:rsidR="00032130" w:rsidRDefault="00032130" w:rsidP="00032130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</w:p>
          <w:p w14:paraId="2E04B819" w14:textId="06176649" w:rsidR="00032130" w:rsidRDefault="00032130" w:rsidP="00032130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</w:p>
          <w:p w14:paraId="4ABBB1C5" w14:textId="1D9FB5B3" w:rsidR="00032130" w:rsidRDefault="00032130" w:rsidP="00032130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</w:p>
          <w:p w14:paraId="130A536B" w14:textId="0E2EFCFA" w:rsidR="00032130" w:rsidRDefault="00032130" w:rsidP="00032130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</w:p>
          <w:p w14:paraId="3BABB2C6" w14:textId="44F6395C" w:rsidR="00032130" w:rsidRDefault="00032130" w:rsidP="00032130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</w:p>
          <w:p w14:paraId="350359AF" w14:textId="5C94718E" w:rsidR="00032130" w:rsidRDefault="00032130" w:rsidP="00032130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</w:p>
          <w:p w14:paraId="45D52C67" w14:textId="1E1540C4" w:rsidR="00032130" w:rsidRDefault="00032130" w:rsidP="00032130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</w:p>
          <w:p w14:paraId="30624E69" w14:textId="4666D641" w:rsidR="00032130" w:rsidRDefault="00032130" w:rsidP="00032130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</w:p>
          <w:p w14:paraId="723659B8" w14:textId="2A1CED71" w:rsidR="00032130" w:rsidRDefault="00032130" w:rsidP="00032130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</w:p>
          <w:p w14:paraId="32CDDCCC" w14:textId="1E9C424C" w:rsidR="00032130" w:rsidRDefault="00032130" w:rsidP="00032130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</w:p>
          <w:p w14:paraId="6BA81C52" w14:textId="2B537744" w:rsidR="00032130" w:rsidRDefault="00032130" w:rsidP="00032130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</w:p>
          <w:p w14:paraId="3C1340BF" w14:textId="49A7BF72" w:rsidR="00032130" w:rsidRDefault="00032130" w:rsidP="00032130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</w:p>
          <w:p w14:paraId="43684D02" w14:textId="135F2257" w:rsidR="00032130" w:rsidRDefault="00032130" w:rsidP="00032130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</w:p>
          <w:p w14:paraId="43B52A90" w14:textId="182EB0AE" w:rsidR="00032130" w:rsidRDefault="00032130" w:rsidP="00032130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</w:p>
          <w:p w14:paraId="523CB8EF" w14:textId="7E8F8BBA" w:rsidR="00032130" w:rsidRDefault="00032130" w:rsidP="00032130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</w:p>
          <w:p w14:paraId="63F055C8" w14:textId="1617B333" w:rsidR="00032130" w:rsidRDefault="00032130" w:rsidP="00032130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</w:p>
          <w:p w14:paraId="26426154" w14:textId="5B9C9706" w:rsidR="00032130" w:rsidRDefault="00032130" w:rsidP="00032130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</w:p>
          <w:p w14:paraId="215AB446" w14:textId="2FC294E8" w:rsidR="00032130" w:rsidRDefault="00032130" w:rsidP="00032130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</w:p>
          <w:p w14:paraId="56D759F4" w14:textId="1EA2BF08" w:rsidR="00032130" w:rsidRDefault="00032130" w:rsidP="00032130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</w:p>
          <w:p w14:paraId="64876421" w14:textId="3919381B" w:rsidR="00032130" w:rsidRDefault="00032130" w:rsidP="00032130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</w:p>
          <w:p w14:paraId="178A2FCA" w14:textId="2B5812E7" w:rsidR="00032130" w:rsidRDefault="00032130" w:rsidP="00032130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</w:p>
          <w:p w14:paraId="6CD9FC6F" w14:textId="01B62A56" w:rsidR="00032130" w:rsidRDefault="00032130" w:rsidP="00032130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</w:p>
          <w:p w14:paraId="4482CA08" w14:textId="688D75DD" w:rsidR="00032130" w:rsidRDefault="00032130" w:rsidP="00032130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</w:p>
          <w:p w14:paraId="15EF91C7" w14:textId="22B847C0" w:rsidR="00032130" w:rsidRDefault="00032130" w:rsidP="00032130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</w:p>
          <w:p w14:paraId="12A55D08" w14:textId="6CEEABEF" w:rsidR="00032130" w:rsidRDefault="00032130" w:rsidP="00032130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</w:p>
          <w:p w14:paraId="1B46DA3A" w14:textId="082E93DA" w:rsidR="00032130" w:rsidRDefault="00032130" w:rsidP="00032130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</w:p>
          <w:p w14:paraId="7DEACF2F" w14:textId="341B38BC" w:rsidR="00032130" w:rsidRDefault="00032130" w:rsidP="00032130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</w:p>
          <w:p w14:paraId="135C451D" w14:textId="55D42195" w:rsidR="00032130" w:rsidRDefault="00032130" w:rsidP="00032130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</w:p>
          <w:p w14:paraId="461925DF" w14:textId="4DCEC68F" w:rsidR="00032130" w:rsidRDefault="00032130" w:rsidP="00032130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</w:p>
          <w:p w14:paraId="26E01234" w14:textId="7D271866" w:rsidR="00032130" w:rsidRPr="006F48EB" w:rsidRDefault="00032130" w:rsidP="006F48EB">
            <w:pPr>
              <w:rPr>
                <w:rFonts w:asciiTheme="majorHAnsi" w:hAnsiTheme="majorHAnsi" w:cstheme="majorHAnsi"/>
                <w:bCs/>
              </w:rPr>
            </w:pPr>
          </w:p>
          <w:p w14:paraId="55BEE0D4" w14:textId="77777777" w:rsidR="00032130" w:rsidRPr="0083338E" w:rsidRDefault="00032130" w:rsidP="0083338E">
            <w:pPr>
              <w:rPr>
                <w:rFonts w:asciiTheme="majorHAnsi" w:hAnsiTheme="majorHAnsi" w:cstheme="majorHAnsi"/>
                <w:bCs/>
              </w:rPr>
            </w:pPr>
          </w:p>
          <w:p w14:paraId="2550A4D4" w14:textId="59F7FC8E" w:rsidR="00DE0A03" w:rsidRPr="00D83A1D" w:rsidRDefault="0007240B" w:rsidP="004C1779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hyperlink r:id="rId12" w:history="1">
              <w:r w:rsidR="00DE0A03" w:rsidRPr="001D7D62">
                <w:rPr>
                  <w:rStyle w:val="Hyperlink"/>
                  <w:rFonts w:asciiTheme="majorHAnsi" w:hAnsiTheme="majorHAnsi" w:cstheme="majorHAnsi"/>
                </w:rPr>
                <w:t>AB 928 – Workgroup Report</w:t>
              </w:r>
            </w:hyperlink>
            <w:r w:rsidR="00DE0A03">
              <w:rPr>
                <w:rFonts w:asciiTheme="majorHAnsi" w:hAnsiTheme="majorHAnsi" w:cstheme="majorHAnsi"/>
              </w:rPr>
              <w:t xml:space="preserve"> – M. Rickard</w:t>
            </w:r>
          </w:p>
          <w:p w14:paraId="23C7C806" w14:textId="3534A562" w:rsidR="00773A4D" w:rsidRPr="009F2331" w:rsidRDefault="00773A4D" w:rsidP="004C1779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F2331">
              <w:rPr>
                <w:rFonts w:asciiTheme="majorHAnsi" w:hAnsiTheme="majorHAnsi" w:cstheme="majorHAnsi"/>
              </w:rPr>
              <w:t>AP 4024 Units-to-Contact-Hour Relationship – M. Rickard</w:t>
            </w:r>
          </w:p>
          <w:p w14:paraId="485B1CB5" w14:textId="121CF2DF" w:rsidR="00773A4D" w:rsidRPr="00773A4D" w:rsidRDefault="00773A4D" w:rsidP="004C1779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Report on meeting with</w:t>
            </w:r>
            <w:r w:rsidRPr="0088218A">
              <w:rPr>
                <w:rFonts w:asciiTheme="majorHAnsi" w:hAnsiTheme="majorHAnsi" w:cstheme="majorHAnsi"/>
              </w:rPr>
              <w:t xml:space="preserve"> ASCCC </w:t>
            </w:r>
            <w:r>
              <w:rPr>
                <w:rFonts w:asciiTheme="majorHAnsi" w:hAnsiTheme="majorHAnsi" w:cstheme="majorHAnsi"/>
              </w:rPr>
              <w:t xml:space="preserve">experts </w:t>
            </w:r>
            <w:r w:rsidRPr="0088218A">
              <w:rPr>
                <w:rFonts w:asciiTheme="majorHAnsi" w:hAnsiTheme="majorHAnsi" w:cstheme="majorHAnsi"/>
              </w:rPr>
              <w:t xml:space="preserve">about Lab vs. Activity </w:t>
            </w:r>
          </w:p>
          <w:p w14:paraId="386181B9" w14:textId="60F6B8AF" w:rsidR="00773A4D" w:rsidRPr="00480DF2" w:rsidRDefault="00773A4D" w:rsidP="004C1779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Recommendations</w:t>
            </w:r>
          </w:p>
          <w:p w14:paraId="74180543" w14:textId="67B0E09F" w:rsidR="00480DF2" w:rsidRDefault="00480DF2" w:rsidP="00480DF2">
            <w:pPr>
              <w:ind w:left="1780"/>
              <w:rPr>
                <w:rFonts w:asciiTheme="majorHAnsi" w:hAnsiTheme="majorHAnsi" w:cstheme="majorHAnsi"/>
                <w:b/>
              </w:rPr>
            </w:pPr>
          </w:p>
          <w:p w14:paraId="07A6352B" w14:textId="0E525A56" w:rsidR="00480DF2" w:rsidRDefault="00480DF2" w:rsidP="00480DF2">
            <w:pPr>
              <w:ind w:left="1780"/>
              <w:rPr>
                <w:rFonts w:asciiTheme="majorHAnsi" w:hAnsiTheme="majorHAnsi" w:cstheme="majorHAnsi"/>
                <w:b/>
              </w:rPr>
            </w:pPr>
          </w:p>
          <w:p w14:paraId="08605310" w14:textId="725F3AAA" w:rsidR="00480DF2" w:rsidRDefault="00480DF2" w:rsidP="00480DF2">
            <w:pPr>
              <w:ind w:left="1780"/>
              <w:rPr>
                <w:rFonts w:asciiTheme="majorHAnsi" w:hAnsiTheme="majorHAnsi" w:cstheme="majorHAnsi"/>
                <w:b/>
              </w:rPr>
            </w:pPr>
          </w:p>
          <w:p w14:paraId="4A5A9241" w14:textId="0FA9A341" w:rsidR="00480DF2" w:rsidRDefault="00480DF2" w:rsidP="00480DF2">
            <w:pPr>
              <w:ind w:left="1780"/>
              <w:rPr>
                <w:rFonts w:asciiTheme="majorHAnsi" w:hAnsiTheme="majorHAnsi" w:cstheme="majorHAnsi"/>
                <w:b/>
              </w:rPr>
            </w:pPr>
          </w:p>
          <w:p w14:paraId="79E8ADB5" w14:textId="6E5CE253" w:rsidR="00480DF2" w:rsidRDefault="00480DF2" w:rsidP="00480DF2">
            <w:pPr>
              <w:ind w:left="1780"/>
              <w:rPr>
                <w:rFonts w:asciiTheme="majorHAnsi" w:hAnsiTheme="majorHAnsi" w:cstheme="majorHAnsi"/>
                <w:b/>
              </w:rPr>
            </w:pPr>
          </w:p>
          <w:p w14:paraId="7C6387CE" w14:textId="115DDB35" w:rsidR="00480DF2" w:rsidRDefault="00480DF2" w:rsidP="00480DF2">
            <w:pPr>
              <w:ind w:left="1780"/>
              <w:rPr>
                <w:rFonts w:asciiTheme="majorHAnsi" w:hAnsiTheme="majorHAnsi" w:cstheme="majorHAnsi"/>
                <w:b/>
              </w:rPr>
            </w:pPr>
          </w:p>
          <w:p w14:paraId="58AF2CFC" w14:textId="535DAA3E" w:rsidR="00480DF2" w:rsidRDefault="00480DF2" w:rsidP="00480DF2">
            <w:pPr>
              <w:ind w:left="1780"/>
              <w:rPr>
                <w:rFonts w:asciiTheme="majorHAnsi" w:hAnsiTheme="majorHAnsi" w:cstheme="majorHAnsi"/>
                <w:b/>
              </w:rPr>
            </w:pPr>
          </w:p>
          <w:p w14:paraId="4B58FF8A" w14:textId="30502401" w:rsidR="00480DF2" w:rsidRDefault="00480DF2" w:rsidP="00480DF2">
            <w:pPr>
              <w:ind w:left="1780"/>
              <w:rPr>
                <w:rFonts w:asciiTheme="majorHAnsi" w:hAnsiTheme="majorHAnsi" w:cstheme="majorHAnsi"/>
                <w:b/>
              </w:rPr>
            </w:pPr>
          </w:p>
          <w:p w14:paraId="0D821029" w14:textId="51B2A78C" w:rsidR="00480DF2" w:rsidRDefault="00480DF2" w:rsidP="00480DF2">
            <w:pPr>
              <w:ind w:left="1780"/>
              <w:rPr>
                <w:rFonts w:asciiTheme="majorHAnsi" w:hAnsiTheme="majorHAnsi" w:cstheme="majorHAnsi"/>
                <w:b/>
              </w:rPr>
            </w:pPr>
          </w:p>
          <w:p w14:paraId="4DD2779B" w14:textId="1E4355AB" w:rsidR="00480DF2" w:rsidRDefault="00480DF2" w:rsidP="00480DF2">
            <w:pPr>
              <w:ind w:left="1780"/>
              <w:rPr>
                <w:rFonts w:asciiTheme="majorHAnsi" w:hAnsiTheme="majorHAnsi" w:cstheme="majorHAnsi"/>
                <w:b/>
              </w:rPr>
            </w:pPr>
          </w:p>
          <w:p w14:paraId="183A4B3A" w14:textId="0F64BC33" w:rsidR="00480DF2" w:rsidRDefault="00480DF2" w:rsidP="00480DF2">
            <w:pPr>
              <w:ind w:left="1780"/>
              <w:rPr>
                <w:rFonts w:asciiTheme="majorHAnsi" w:hAnsiTheme="majorHAnsi" w:cstheme="majorHAnsi"/>
                <w:b/>
              </w:rPr>
            </w:pPr>
          </w:p>
          <w:p w14:paraId="2694B8FC" w14:textId="328967D3" w:rsidR="00480DF2" w:rsidRDefault="00480DF2" w:rsidP="00480DF2">
            <w:pPr>
              <w:ind w:left="1780"/>
              <w:rPr>
                <w:rFonts w:asciiTheme="majorHAnsi" w:hAnsiTheme="majorHAnsi" w:cstheme="majorHAnsi"/>
                <w:b/>
              </w:rPr>
            </w:pPr>
          </w:p>
          <w:p w14:paraId="5C60E00B" w14:textId="0B7FF066" w:rsidR="00480DF2" w:rsidRDefault="00480DF2" w:rsidP="00480DF2">
            <w:pPr>
              <w:ind w:left="1780"/>
              <w:rPr>
                <w:rFonts w:asciiTheme="majorHAnsi" w:hAnsiTheme="majorHAnsi" w:cstheme="majorHAnsi"/>
                <w:b/>
              </w:rPr>
            </w:pPr>
          </w:p>
          <w:p w14:paraId="463629D5" w14:textId="26EFB3BC" w:rsidR="00480DF2" w:rsidRDefault="00480DF2" w:rsidP="00480DF2">
            <w:pPr>
              <w:ind w:left="1780"/>
              <w:rPr>
                <w:rFonts w:asciiTheme="majorHAnsi" w:hAnsiTheme="majorHAnsi" w:cstheme="majorHAnsi"/>
                <w:b/>
              </w:rPr>
            </w:pPr>
          </w:p>
          <w:p w14:paraId="54CF0797" w14:textId="256312F5" w:rsidR="00480DF2" w:rsidRDefault="00480DF2" w:rsidP="00480DF2">
            <w:pPr>
              <w:ind w:left="1780"/>
              <w:rPr>
                <w:rFonts w:asciiTheme="majorHAnsi" w:hAnsiTheme="majorHAnsi" w:cstheme="majorHAnsi"/>
                <w:b/>
              </w:rPr>
            </w:pPr>
          </w:p>
          <w:p w14:paraId="64DB1871" w14:textId="4445A647" w:rsidR="00480DF2" w:rsidRDefault="00480DF2" w:rsidP="00480DF2">
            <w:pPr>
              <w:ind w:left="1780"/>
              <w:rPr>
                <w:rFonts w:asciiTheme="majorHAnsi" w:hAnsiTheme="majorHAnsi" w:cstheme="majorHAnsi"/>
                <w:b/>
              </w:rPr>
            </w:pPr>
          </w:p>
          <w:p w14:paraId="3F08DBF7" w14:textId="51EB7B54" w:rsidR="00480DF2" w:rsidRDefault="00480DF2" w:rsidP="00480DF2">
            <w:pPr>
              <w:ind w:left="1780"/>
              <w:rPr>
                <w:rFonts w:asciiTheme="majorHAnsi" w:hAnsiTheme="majorHAnsi" w:cstheme="majorHAnsi"/>
                <w:b/>
              </w:rPr>
            </w:pPr>
          </w:p>
          <w:p w14:paraId="51E7353C" w14:textId="2DF211F8" w:rsidR="00480DF2" w:rsidRDefault="00480DF2" w:rsidP="00480DF2">
            <w:pPr>
              <w:ind w:left="1780"/>
              <w:rPr>
                <w:rFonts w:asciiTheme="majorHAnsi" w:hAnsiTheme="majorHAnsi" w:cstheme="majorHAnsi"/>
                <w:b/>
              </w:rPr>
            </w:pPr>
          </w:p>
          <w:p w14:paraId="3AA82266" w14:textId="5F3C6B95" w:rsidR="00480DF2" w:rsidRDefault="00480DF2" w:rsidP="00480DF2">
            <w:pPr>
              <w:ind w:left="1780"/>
              <w:rPr>
                <w:rFonts w:asciiTheme="majorHAnsi" w:hAnsiTheme="majorHAnsi" w:cstheme="majorHAnsi"/>
                <w:b/>
              </w:rPr>
            </w:pPr>
          </w:p>
          <w:p w14:paraId="2BF82CBD" w14:textId="6AD920EE" w:rsidR="00480DF2" w:rsidRDefault="00480DF2" w:rsidP="00480DF2">
            <w:pPr>
              <w:ind w:left="1780"/>
              <w:rPr>
                <w:rFonts w:asciiTheme="majorHAnsi" w:hAnsiTheme="majorHAnsi" w:cstheme="majorHAnsi"/>
                <w:b/>
              </w:rPr>
            </w:pPr>
          </w:p>
          <w:p w14:paraId="26D1353C" w14:textId="42F4127E" w:rsidR="00480DF2" w:rsidRDefault="00480DF2" w:rsidP="00480DF2">
            <w:pPr>
              <w:ind w:left="1780"/>
              <w:rPr>
                <w:rFonts w:asciiTheme="majorHAnsi" w:hAnsiTheme="majorHAnsi" w:cstheme="majorHAnsi"/>
                <w:b/>
              </w:rPr>
            </w:pPr>
          </w:p>
          <w:p w14:paraId="2876417E" w14:textId="5BBB50D2" w:rsidR="00480DF2" w:rsidRDefault="00480DF2" w:rsidP="00480DF2">
            <w:pPr>
              <w:ind w:left="1780"/>
              <w:rPr>
                <w:rFonts w:asciiTheme="majorHAnsi" w:hAnsiTheme="majorHAnsi" w:cstheme="majorHAnsi"/>
                <w:b/>
              </w:rPr>
            </w:pPr>
          </w:p>
          <w:p w14:paraId="3C185E28" w14:textId="0DE10485" w:rsidR="00480DF2" w:rsidRDefault="00480DF2" w:rsidP="00480DF2">
            <w:pPr>
              <w:ind w:left="1780"/>
              <w:rPr>
                <w:rFonts w:asciiTheme="majorHAnsi" w:hAnsiTheme="majorHAnsi" w:cstheme="majorHAnsi"/>
                <w:b/>
              </w:rPr>
            </w:pPr>
          </w:p>
          <w:p w14:paraId="0C770995" w14:textId="4DB7537F" w:rsidR="00480DF2" w:rsidRDefault="00480DF2" w:rsidP="00480DF2">
            <w:pPr>
              <w:ind w:left="1780"/>
              <w:rPr>
                <w:rFonts w:asciiTheme="majorHAnsi" w:hAnsiTheme="majorHAnsi" w:cstheme="majorHAnsi"/>
                <w:b/>
              </w:rPr>
            </w:pPr>
          </w:p>
          <w:p w14:paraId="0D0B1C16" w14:textId="7E412F83" w:rsidR="00480DF2" w:rsidRDefault="00480DF2" w:rsidP="00480DF2">
            <w:pPr>
              <w:ind w:left="1780"/>
              <w:rPr>
                <w:rFonts w:asciiTheme="majorHAnsi" w:hAnsiTheme="majorHAnsi" w:cstheme="majorHAnsi"/>
                <w:b/>
              </w:rPr>
            </w:pPr>
          </w:p>
          <w:p w14:paraId="25C8A549" w14:textId="1D799C31" w:rsidR="00480DF2" w:rsidRDefault="00480DF2" w:rsidP="00480DF2">
            <w:pPr>
              <w:ind w:left="1780"/>
              <w:rPr>
                <w:rFonts w:asciiTheme="majorHAnsi" w:hAnsiTheme="majorHAnsi" w:cstheme="majorHAnsi"/>
                <w:b/>
              </w:rPr>
            </w:pPr>
          </w:p>
          <w:p w14:paraId="5D69BFE4" w14:textId="3CF38198" w:rsidR="00480DF2" w:rsidRDefault="00480DF2" w:rsidP="00480DF2">
            <w:pPr>
              <w:ind w:left="1780"/>
              <w:rPr>
                <w:rFonts w:asciiTheme="majorHAnsi" w:hAnsiTheme="majorHAnsi" w:cstheme="majorHAnsi"/>
                <w:b/>
              </w:rPr>
            </w:pPr>
          </w:p>
          <w:p w14:paraId="1B01401A" w14:textId="75707557" w:rsidR="00480DF2" w:rsidRDefault="00480DF2" w:rsidP="00480DF2">
            <w:pPr>
              <w:rPr>
                <w:rFonts w:asciiTheme="majorHAnsi" w:hAnsiTheme="majorHAnsi" w:cstheme="majorHAnsi"/>
                <w:b/>
              </w:rPr>
            </w:pPr>
          </w:p>
          <w:p w14:paraId="43E3649A" w14:textId="4831F86C" w:rsidR="00983A6A" w:rsidRDefault="00983A6A" w:rsidP="00480DF2">
            <w:pPr>
              <w:rPr>
                <w:rFonts w:asciiTheme="majorHAnsi" w:hAnsiTheme="majorHAnsi" w:cstheme="majorHAnsi"/>
                <w:b/>
              </w:rPr>
            </w:pPr>
          </w:p>
          <w:p w14:paraId="401433E1" w14:textId="77777777" w:rsidR="0007240B" w:rsidRDefault="0007240B" w:rsidP="00480DF2">
            <w:pPr>
              <w:rPr>
                <w:rFonts w:asciiTheme="majorHAnsi" w:hAnsiTheme="majorHAnsi" w:cstheme="majorHAnsi"/>
                <w:b/>
              </w:rPr>
            </w:pPr>
          </w:p>
          <w:p w14:paraId="46CD5543" w14:textId="77777777" w:rsidR="00983A6A" w:rsidRPr="00480DF2" w:rsidRDefault="00983A6A" w:rsidP="00480DF2">
            <w:pPr>
              <w:rPr>
                <w:rFonts w:asciiTheme="majorHAnsi" w:hAnsiTheme="majorHAnsi" w:cstheme="majorHAnsi"/>
                <w:b/>
              </w:rPr>
            </w:pPr>
          </w:p>
          <w:p w14:paraId="1EEBA934" w14:textId="77777777" w:rsidR="0013158D" w:rsidRPr="009F2331" w:rsidRDefault="0007240B" w:rsidP="004C1779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hyperlink r:id="rId13" w:history="1">
              <w:r w:rsidR="0013158D" w:rsidRPr="009F2331">
                <w:rPr>
                  <w:rStyle w:val="Hyperlink"/>
                  <w:rFonts w:asciiTheme="majorHAnsi" w:hAnsiTheme="majorHAnsi" w:cstheme="majorHAnsi"/>
                </w:rPr>
                <w:t>AP 4020</w:t>
              </w:r>
            </w:hyperlink>
            <w:r w:rsidR="0013158D" w:rsidRPr="009F2331">
              <w:rPr>
                <w:rFonts w:asciiTheme="majorHAnsi" w:hAnsiTheme="majorHAnsi" w:cstheme="majorHAnsi"/>
              </w:rPr>
              <w:t xml:space="preserve"> Program and Curriculum Development – M. Chen, M. Rickard</w:t>
            </w:r>
          </w:p>
          <w:p w14:paraId="51C6EAA2" w14:textId="411B99D4" w:rsidR="0013158D" w:rsidRPr="00EA184C" w:rsidRDefault="0013158D" w:rsidP="002E10E0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Cs/>
              </w:rPr>
              <w:t xml:space="preserve">Review of </w:t>
            </w:r>
            <w:r w:rsidR="00FB4842">
              <w:rPr>
                <w:rFonts w:asciiTheme="majorHAnsi" w:hAnsiTheme="majorHAnsi" w:cstheme="majorHAnsi"/>
                <w:bCs/>
              </w:rPr>
              <w:t>draft changes to AP</w:t>
            </w:r>
          </w:p>
          <w:p w14:paraId="6707D178" w14:textId="04CF9CE2" w:rsidR="007D6F05" w:rsidRPr="007D6F05" w:rsidRDefault="007D6F05" w:rsidP="00FB4842">
            <w:pPr>
              <w:pStyle w:val="ListParagraph"/>
              <w:ind w:left="12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6BF7949B" w14:textId="77777777" w:rsidR="0011763A" w:rsidRDefault="0011763A" w:rsidP="0011763A">
            <w:pPr>
              <w:rPr>
                <w:rFonts w:ascii="Calibri" w:hAnsi="Calibri" w:cs="Calibri"/>
                <w:szCs w:val="20"/>
              </w:rPr>
            </w:pPr>
          </w:p>
          <w:p w14:paraId="1F00AEB7" w14:textId="235DDD10" w:rsidR="00216BEE" w:rsidRPr="0011763A" w:rsidRDefault="0011763A" w:rsidP="0011763A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The workgroup reviewed the edits provided by CLCC to BP 4100and found no evidence of a general education residency or competency requirement in title 5. Adding these requirements now would add barriers for students completing certificates and degrees at Mt. SAC. </w:t>
            </w:r>
            <w:r w:rsidR="007A17D6" w:rsidRPr="0011763A">
              <w:rPr>
                <w:rFonts w:ascii="Calibri" w:hAnsi="Calibri" w:cs="Calibri"/>
                <w:szCs w:val="20"/>
              </w:rPr>
              <w:t>Recommendation to remove the language</w:t>
            </w:r>
            <w:r w:rsidR="00B63058">
              <w:rPr>
                <w:rFonts w:ascii="Calibri" w:hAnsi="Calibri" w:cs="Calibri"/>
                <w:szCs w:val="20"/>
              </w:rPr>
              <w:t xml:space="preserve"> added by CCLC</w:t>
            </w:r>
            <w:r w:rsidR="007A17D6" w:rsidRPr="0011763A">
              <w:rPr>
                <w:rFonts w:ascii="Calibri" w:hAnsi="Calibri" w:cs="Calibri"/>
                <w:szCs w:val="20"/>
              </w:rPr>
              <w:t xml:space="preserve"> and leave the</w:t>
            </w:r>
            <w:r w:rsidRPr="0011763A">
              <w:rPr>
                <w:rFonts w:ascii="Calibri" w:hAnsi="Calibri" w:cs="Calibri"/>
                <w:szCs w:val="20"/>
              </w:rPr>
              <w:t xml:space="preserve"> </w:t>
            </w:r>
            <w:r w:rsidR="00B63058">
              <w:rPr>
                <w:rFonts w:ascii="Calibri" w:hAnsi="Calibri" w:cs="Calibri"/>
                <w:szCs w:val="20"/>
              </w:rPr>
              <w:t>document</w:t>
            </w:r>
            <w:r w:rsidR="007A17D6" w:rsidRPr="0011763A">
              <w:rPr>
                <w:rFonts w:ascii="Calibri" w:hAnsi="Calibri" w:cs="Calibri"/>
                <w:szCs w:val="20"/>
              </w:rPr>
              <w:t xml:space="preserve"> as it was originally.</w:t>
            </w:r>
            <w:r w:rsidR="00057F06" w:rsidRPr="0011763A">
              <w:rPr>
                <w:rFonts w:ascii="Calibri" w:hAnsi="Calibri" w:cs="Calibri"/>
                <w:szCs w:val="20"/>
              </w:rPr>
              <w:t xml:space="preserve"> Motion to reject the suggested CCLC changes and keep the BP as it</w:t>
            </w:r>
            <w:r w:rsidR="00B63058">
              <w:rPr>
                <w:rFonts w:ascii="Calibri" w:hAnsi="Calibri" w:cs="Calibri"/>
                <w:szCs w:val="20"/>
              </w:rPr>
              <w:t xml:space="preserve"> i</w:t>
            </w:r>
            <w:r w:rsidR="00057F06" w:rsidRPr="0011763A">
              <w:rPr>
                <w:rFonts w:ascii="Calibri" w:hAnsi="Calibri" w:cs="Calibri"/>
                <w:szCs w:val="20"/>
              </w:rPr>
              <w:t xml:space="preserve">s posted. </w:t>
            </w:r>
            <w:r w:rsidR="00057F06" w:rsidRPr="0011763A">
              <w:rPr>
                <w:rFonts w:ascii="Calibri" w:hAnsi="Calibri" w:cs="Calibri"/>
                <w:b/>
                <w:bCs/>
                <w:szCs w:val="20"/>
              </w:rPr>
              <w:t>Approved.</w:t>
            </w:r>
          </w:p>
          <w:p w14:paraId="0D7D555D" w14:textId="64CDB212" w:rsidR="00032130" w:rsidRDefault="00C77C07" w:rsidP="00C77C07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Jamaika provided an overview </w:t>
            </w:r>
            <w:r w:rsidR="00E14A95">
              <w:rPr>
                <w:rFonts w:ascii="Calibri" w:hAnsi="Calibri" w:cs="Calibri"/>
                <w:szCs w:val="20"/>
              </w:rPr>
              <w:t>of</w:t>
            </w:r>
            <w:r>
              <w:rPr>
                <w:rFonts w:ascii="Calibri" w:hAnsi="Calibri" w:cs="Calibri"/>
                <w:szCs w:val="20"/>
              </w:rPr>
              <w:t xml:space="preserve"> Ethnic Studies</w:t>
            </w:r>
            <w:r w:rsidR="00E14A95">
              <w:rPr>
                <w:rFonts w:ascii="Calibri" w:hAnsi="Calibri" w:cs="Calibri"/>
                <w:szCs w:val="20"/>
              </w:rPr>
              <w:t xml:space="preserve">, including </w:t>
            </w:r>
            <w:r>
              <w:rPr>
                <w:rFonts w:ascii="Calibri" w:hAnsi="Calibri" w:cs="Calibri"/>
                <w:szCs w:val="20"/>
              </w:rPr>
              <w:t xml:space="preserve">the webinar last week. </w:t>
            </w:r>
            <w:r w:rsidR="00E14A95">
              <w:rPr>
                <w:rFonts w:ascii="Calibri" w:hAnsi="Calibri" w:cs="Calibri"/>
                <w:szCs w:val="20"/>
              </w:rPr>
              <w:t>D</w:t>
            </w:r>
            <w:r w:rsidR="000B7A5B" w:rsidRPr="00C77C07">
              <w:rPr>
                <w:rFonts w:ascii="Calibri" w:hAnsi="Calibri" w:cs="Calibri"/>
                <w:szCs w:val="20"/>
              </w:rPr>
              <w:t>epartment</w:t>
            </w:r>
            <w:r w:rsidRPr="00C77C07">
              <w:rPr>
                <w:rFonts w:ascii="Calibri" w:hAnsi="Calibri" w:cs="Calibri"/>
                <w:szCs w:val="20"/>
              </w:rPr>
              <w:t xml:space="preserve">s worked to align </w:t>
            </w:r>
            <w:r w:rsidR="000B7A5B" w:rsidRPr="00C77C07">
              <w:rPr>
                <w:rFonts w:ascii="Calibri" w:hAnsi="Calibri" w:cs="Calibri"/>
                <w:szCs w:val="20"/>
              </w:rPr>
              <w:t>curriculum to core competencies</w:t>
            </w:r>
            <w:r w:rsidR="00E14A95">
              <w:rPr>
                <w:rFonts w:ascii="Calibri" w:hAnsi="Calibri" w:cs="Calibri"/>
                <w:szCs w:val="20"/>
              </w:rPr>
              <w:t xml:space="preserve"> for the CSU Ethnic Studies requirement</w:t>
            </w:r>
            <w:r w:rsidR="000B7A5B" w:rsidRPr="00C77C07">
              <w:rPr>
                <w:rFonts w:ascii="Calibri" w:hAnsi="Calibri" w:cs="Calibri"/>
                <w:szCs w:val="20"/>
              </w:rPr>
              <w:t xml:space="preserve">. </w:t>
            </w:r>
            <w:r w:rsidR="00E14A95">
              <w:rPr>
                <w:rFonts w:ascii="Calibri" w:hAnsi="Calibri" w:cs="Calibri"/>
                <w:szCs w:val="20"/>
              </w:rPr>
              <w:t>They t</w:t>
            </w:r>
            <w:r w:rsidR="000B7A5B" w:rsidRPr="00C77C07">
              <w:rPr>
                <w:rFonts w:ascii="Calibri" w:hAnsi="Calibri" w:cs="Calibri"/>
                <w:szCs w:val="20"/>
              </w:rPr>
              <w:t xml:space="preserve">ried to comply as the guidance </w:t>
            </w:r>
            <w:r w:rsidR="00E14A95">
              <w:rPr>
                <w:rFonts w:ascii="Calibri" w:hAnsi="Calibri" w:cs="Calibri"/>
                <w:szCs w:val="20"/>
              </w:rPr>
              <w:t xml:space="preserve">was </w:t>
            </w:r>
            <w:r w:rsidR="000B7A5B" w:rsidRPr="00C77C07">
              <w:rPr>
                <w:rFonts w:ascii="Calibri" w:hAnsi="Calibri" w:cs="Calibri"/>
                <w:szCs w:val="20"/>
              </w:rPr>
              <w:t>coming out –had to get courses approved so students c</w:t>
            </w:r>
            <w:r>
              <w:rPr>
                <w:rFonts w:ascii="Calibri" w:hAnsi="Calibri" w:cs="Calibri"/>
                <w:szCs w:val="20"/>
              </w:rPr>
              <w:t>ould</w:t>
            </w:r>
            <w:r w:rsidR="000B7A5B" w:rsidRPr="00C77C07">
              <w:rPr>
                <w:rFonts w:ascii="Calibri" w:hAnsi="Calibri" w:cs="Calibri"/>
                <w:szCs w:val="20"/>
              </w:rPr>
              <w:t xml:space="preserve"> earn the ADT</w:t>
            </w:r>
            <w:r>
              <w:rPr>
                <w:rFonts w:ascii="Calibri" w:hAnsi="Calibri" w:cs="Calibri"/>
                <w:szCs w:val="20"/>
              </w:rPr>
              <w:t>s</w:t>
            </w:r>
            <w:r w:rsidR="000B7A5B" w:rsidRPr="00C77C07">
              <w:rPr>
                <w:rFonts w:ascii="Calibri" w:hAnsi="Calibri" w:cs="Calibri"/>
                <w:szCs w:val="20"/>
              </w:rPr>
              <w:t xml:space="preserve">. The UC IGETC has adopted the </w:t>
            </w:r>
            <w:r>
              <w:rPr>
                <w:rFonts w:ascii="Calibri" w:hAnsi="Calibri" w:cs="Calibri"/>
                <w:szCs w:val="20"/>
              </w:rPr>
              <w:t xml:space="preserve">approved </w:t>
            </w:r>
            <w:r w:rsidR="000B7A5B" w:rsidRPr="00C77C07">
              <w:rPr>
                <w:rFonts w:ascii="Calibri" w:hAnsi="Calibri" w:cs="Calibri"/>
                <w:szCs w:val="20"/>
              </w:rPr>
              <w:t xml:space="preserve">CSU Ethnic Studies courses to fulfill the requirement. </w:t>
            </w:r>
            <w:r w:rsidR="00781B65">
              <w:rPr>
                <w:rFonts w:ascii="Calibri" w:hAnsi="Calibri" w:cs="Calibri"/>
                <w:szCs w:val="20"/>
              </w:rPr>
              <w:t>Students with catalog rights</w:t>
            </w:r>
            <w:r w:rsidR="000B7A5B" w:rsidRPr="00C77C07">
              <w:rPr>
                <w:rFonts w:ascii="Calibri" w:hAnsi="Calibri" w:cs="Calibri"/>
                <w:szCs w:val="20"/>
              </w:rPr>
              <w:t xml:space="preserve"> could still earn the IGETC without the </w:t>
            </w:r>
            <w:r w:rsidR="00E14A95">
              <w:rPr>
                <w:rFonts w:ascii="Calibri" w:hAnsi="Calibri" w:cs="Calibri"/>
                <w:szCs w:val="20"/>
              </w:rPr>
              <w:t xml:space="preserve">Ethnic Studies </w:t>
            </w:r>
            <w:r w:rsidRPr="00C77C07">
              <w:rPr>
                <w:rFonts w:ascii="Calibri" w:hAnsi="Calibri" w:cs="Calibri"/>
                <w:szCs w:val="20"/>
              </w:rPr>
              <w:t>requirement,</w:t>
            </w:r>
            <w:r w:rsidR="000B7A5B" w:rsidRPr="00C77C07">
              <w:rPr>
                <w:rFonts w:ascii="Calibri" w:hAnsi="Calibri" w:cs="Calibri"/>
                <w:szCs w:val="20"/>
              </w:rPr>
              <w:t xml:space="preserve"> </w:t>
            </w:r>
            <w:r w:rsidR="00F760AB">
              <w:rPr>
                <w:rFonts w:ascii="Calibri" w:hAnsi="Calibri" w:cs="Calibri"/>
                <w:szCs w:val="20"/>
              </w:rPr>
              <w:t>n</w:t>
            </w:r>
            <w:r w:rsidR="00781B65">
              <w:rPr>
                <w:rFonts w:ascii="Calibri" w:hAnsi="Calibri" w:cs="Calibri"/>
                <w:szCs w:val="20"/>
              </w:rPr>
              <w:t>e</w:t>
            </w:r>
            <w:r w:rsidR="00F760AB">
              <w:rPr>
                <w:rFonts w:ascii="Calibri" w:hAnsi="Calibri" w:cs="Calibri"/>
                <w:szCs w:val="20"/>
              </w:rPr>
              <w:t xml:space="preserve">w </w:t>
            </w:r>
            <w:r>
              <w:rPr>
                <w:rFonts w:ascii="Calibri" w:hAnsi="Calibri" w:cs="Calibri"/>
                <w:szCs w:val="20"/>
              </w:rPr>
              <w:t>incoming</w:t>
            </w:r>
            <w:r w:rsidR="000B7A5B" w:rsidRPr="00C77C07">
              <w:rPr>
                <w:rFonts w:ascii="Calibri" w:hAnsi="Calibri" w:cs="Calibri"/>
                <w:szCs w:val="20"/>
              </w:rPr>
              <w:t xml:space="preserve"> students will need </w:t>
            </w:r>
            <w:r>
              <w:rPr>
                <w:rFonts w:ascii="Calibri" w:hAnsi="Calibri" w:cs="Calibri"/>
                <w:szCs w:val="20"/>
              </w:rPr>
              <w:t>complete the</w:t>
            </w:r>
            <w:r w:rsidR="000B7A5B" w:rsidRPr="00C77C07">
              <w:rPr>
                <w:rFonts w:ascii="Calibri" w:hAnsi="Calibri" w:cs="Calibri"/>
                <w:szCs w:val="20"/>
              </w:rPr>
              <w:t xml:space="preserve"> </w:t>
            </w:r>
            <w:r w:rsidR="00D91D93" w:rsidRPr="00C77C07">
              <w:rPr>
                <w:rFonts w:ascii="Calibri" w:hAnsi="Calibri" w:cs="Calibri"/>
                <w:szCs w:val="20"/>
              </w:rPr>
              <w:t>requirement</w:t>
            </w:r>
            <w:r w:rsidR="00781B65">
              <w:rPr>
                <w:rFonts w:ascii="Calibri" w:hAnsi="Calibri" w:cs="Calibri"/>
                <w:szCs w:val="20"/>
              </w:rPr>
              <w:t xml:space="preserve"> for certification</w:t>
            </w:r>
            <w:r w:rsidR="000B7A5B" w:rsidRPr="00C77C07">
              <w:rPr>
                <w:rFonts w:ascii="Calibri" w:hAnsi="Calibri" w:cs="Calibri"/>
                <w:szCs w:val="20"/>
              </w:rPr>
              <w:t xml:space="preserve">. </w:t>
            </w:r>
            <w:r w:rsidR="00D91D93" w:rsidRPr="00C77C07">
              <w:rPr>
                <w:rFonts w:ascii="Calibri" w:hAnsi="Calibri" w:cs="Calibri"/>
                <w:szCs w:val="20"/>
              </w:rPr>
              <w:t xml:space="preserve">Last </w:t>
            </w:r>
            <w:r>
              <w:rPr>
                <w:rFonts w:ascii="Calibri" w:hAnsi="Calibri" w:cs="Calibri"/>
                <w:szCs w:val="20"/>
              </w:rPr>
              <w:t>g</w:t>
            </w:r>
            <w:r w:rsidR="00D91D93" w:rsidRPr="00C77C07">
              <w:rPr>
                <w:rFonts w:ascii="Calibri" w:hAnsi="Calibri" w:cs="Calibri"/>
                <w:szCs w:val="20"/>
              </w:rPr>
              <w:t>en</w:t>
            </w:r>
            <w:r>
              <w:rPr>
                <w:rFonts w:ascii="Calibri" w:hAnsi="Calibri" w:cs="Calibri"/>
                <w:szCs w:val="20"/>
              </w:rPr>
              <w:t>eral</w:t>
            </w:r>
            <w:r w:rsidR="00D91D93" w:rsidRPr="00C77C07">
              <w:rPr>
                <w:rFonts w:ascii="Calibri" w:hAnsi="Calibri" w:cs="Calibri"/>
                <w:szCs w:val="20"/>
              </w:rPr>
              <w:t xml:space="preserve"> ed</w:t>
            </w:r>
            <w:r>
              <w:rPr>
                <w:rFonts w:ascii="Calibri" w:hAnsi="Calibri" w:cs="Calibri"/>
                <w:szCs w:val="20"/>
              </w:rPr>
              <w:t>ucation</w:t>
            </w:r>
            <w:r w:rsidR="00D91D93" w:rsidRPr="00C77C07">
              <w:rPr>
                <w:rFonts w:ascii="Calibri" w:hAnsi="Calibri" w:cs="Calibri"/>
                <w:szCs w:val="20"/>
              </w:rPr>
              <w:t xml:space="preserve"> review cycle, IGETC </w:t>
            </w:r>
            <w:proofErr w:type="spellStart"/>
            <w:r w:rsidR="0050767E">
              <w:rPr>
                <w:rFonts w:ascii="Calibri" w:hAnsi="Calibri" w:cs="Calibri"/>
                <w:szCs w:val="20"/>
              </w:rPr>
              <w:t>grandmothered</w:t>
            </w:r>
            <w:proofErr w:type="spellEnd"/>
            <w:r w:rsidR="00D91D93" w:rsidRPr="00C77C07">
              <w:rPr>
                <w:rFonts w:ascii="Calibri" w:hAnsi="Calibri" w:cs="Calibri"/>
                <w:szCs w:val="20"/>
              </w:rPr>
              <w:t xml:space="preserve"> all courses that were already approved for CSU GE under area 7 without secondary review. New courses had to go through the</w:t>
            </w:r>
            <w:r>
              <w:rPr>
                <w:rFonts w:ascii="Calibri" w:hAnsi="Calibri" w:cs="Calibri"/>
                <w:szCs w:val="20"/>
              </w:rPr>
              <w:t xml:space="preserve"> full</w:t>
            </w:r>
            <w:r w:rsidR="00D91D93" w:rsidRPr="00C77C07">
              <w:rPr>
                <w:rFonts w:ascii="Calibri" w:hAnsi="Calibri" w:cs="Calibri"/>
                <w:szCs w:val="20"/>
              </w:rPr>
              <w:t xml:space="preserve"> review process. Ethnic Studies faculty have been further discussing the requirements and making sure that we are being authentic to the requirement. Some schools created cross-listed version to have courses that fulfilled the requirement. </w:t>
            </w:r>
            <w:r w:rsidR="00E14A95">
              <w:rPr>
                <w:rFonts w:ascii="Calibri" w:hAnsi="Calibri" w:cs="Calibri"/>
                <w:szCs w:val="20"/>
              </w:rPr>
              <w:t>T</w:t>
            </w:r>
            <w:r w:rsidR="00D91D93" w:rsidRPr="00C77C07">
              <w:rPr>
                <w:rFonts w:ascii="Calibri" w:hAnsi="Calibri" w:cs="Calibri"/>
                <w:szCs w:val="20"/>
              </w:rPr>
              <w:t xml:space="preserve">he </w:t>
            </w:r>
            <w:r w:rsidR="0050767E">
              <w:rPr>
                <w:rFonts w:ascii="Calibri" w:hAnsi="Calibri" w:cs="Calibri"/>
                <w:szCs w:val="20"/>
              </w:rPr>
              <w:t xml:space="preserve">CSU review </w:t>
            </w:r>
            <w:r w:rsidR="00D91D93" w:rsidRPr="00C77C07">
              <w:rPr>
                <w:rFonts w:ascii="Calibri" w:hAnsi="Calibri" w:cs="Calibri"/>
                <w:szCs w:val="20"/>
              </w:rPr>
              <w:t>criteria</w:t>
            </w:r>
            <w:r w:rsidR="0050767E">
              <w:rPr>
                <w:rFonts w:ascii="Calibri" w:hAnsi="Calibri" w:cs="Calibri"/>
                <w:szCs w:val="20"/>
              </w:rPr>
              <w:t xml:space="preserve"> for ethnic studies courses are</w:t>
            </w:r>
            <w:r w:rsidR="00D91D93" w:rsidRPr="00C77C07">
              <w:rPr>
                <w:rFonts w:ascii="Calibri" w:hAnsi="Calibri" w:cs="Calibri"/>
                <w:szCs w:val="20"/>
              </w:rPr>
              <w:t xml:space="preserve"> more focused</w:t>
            </w:r>
            <w:r w:rsidR="00E14A95">
              <w:rPr>
                <w:rFonts w:ascii="Calibri" w:hAnsi="Calibri" w:cs="Calibri"/>
                <w:szCs w:val="20"/>
              </w:rPr>
              <w:t xml:space="preserve"> to make sure that the intent is being met</w:t>
            </w:r>
            <w:r w:rsidR="00D91D93" w:rsidRPr="00C77C07">
              <w:rPr>
                <w:rFonts w:ascii="Calibri" w:hAnsi="Calibri" w:cs="Calibri"/>
                <w:szCs w:val="20"/>
              </w:rPr>
              <w:t xml:space="preserve">. A course was submitted this year that was </w:t>
            </w:r>
            <w:proofErr w:type="gramStart"/>
            <w:r w:rsidR="00D91D93" w:rsidRPr="00C77C07">
              <w:rPr>
                <w:rFonts w:ascii="Calibri" w:hAnsi="Calibri" w:cs="Calibri"/>
                <w:szCs w:val="20"/>
              </w:rPr>
              <w:t>similar to</w:t>
            </w:r>
            <w:proofErr w:type="gramEnd"/>
            <w:r w:rsidR="00D91D93" w:rsidRPr="00C77C07">
              <w:rPr>
                <w:rFonts w:ascii="Calibri" w:hAnsi="Calibri" w:cs="Calibri"/>
                <w:szCs w:val="20"/>
              </w:rPr>
              <w:t xml:space="preserve"> the previously approved courses that was denied. </w:t>
            </w:r>
            <w:r w:rsidR="0066666B" w:rsidRPr="00C77C07">
              <w:rPr>
                <w:rFonts w:ascii="Calibri" w:hAnsi="Calibri" w:cs="Calibri"/>
                <w:szCs w:val="20"/>
              </w:rPr>
              <w:t xml:space="preserve">Now </w:t>
            </w:r>
            <w:r w:rsidR="00685BF6">
              <w:rPr>
                <w:rFonts w:ascii="Calibri" w:hAnsi="Calibri" w:cs="Calibri"/>
                <w:szCs w:val="20"/>
              </w:rPr>
              <w:t xml:space="preserve">there will </w:t>
            </w:r>
            <w:r w:rsidR="0050767E">
              <w:rPr>
                <w:rFonts w:ascii="Calibri" w:hAnsi="Calibri" w:cs="Calibri"/>
                <w:szCs w:val="20"/>
              </w:rPr>
              <w:t xml:space="preserve">be </w:t>
            </w:r>
            <w:r w:rsidR="0066666B" w:rsidRPr="00C77C07">
              <w:rPr>
                <w:rFonts w:ascii="Calibri" w:hAnsi="Calibri" w:cs="Calibri"/>
                <w:szCs w:val="20"/>
              </w:rPr>
              <w:t>a</w:t>
            </w:r>
            <w:r w:rsidR="0050767E">
              <w:rPr>
                <w:rFonts w:ascii="Calibri" w:hAnsi="Calibri" w:cs="Calibri"/>
                <w:szCs w:val="20"/>
              </w:rPr>
              <w:t>n AA/AS</w:t>
            </w:r>
            <w:r w:rsidR="0066666B" w:rsidRPr="00C77C07">
              <w:rPr>
                <w:rFonts w:ascii="Calibri" w:hAnsi="Calibri" w:cs="Calibri"/>
                <w:szCs w:val="20"/>
              </w:rPr>
              <w:t xml:space="preserve"> general education</w:t>
            </w:r>
            <w:r w:rsidR="00685BF6">
              <w:rPr>
                <w:rFonts w:ascii="Calibri" w:hAnsi="Calibri" w:cs="Calibri"/>
                <w:szCs w:val="20"/>
              </w:rPr>
              <w:t xml:space="preserve"> ethnic studies</w:t>
            </w:r>
            <w:r w:rsidR="0066666B" w:rsidRPr="00C77C07">
              <w:rPr>
                <w:rFonts w:ascii="Calibri" w:hAnsi="Calibri" w:cs="Calibri"/>
                <w:szCs w:val="20"/>
              </w:rPr>
              <w:t xml:space="preserve"> requirement</w:t>
            </w:r>
            <w:r w:rsidR="00685BF6">
              <w:rPr>
                <w:rFonts w:ascii="Calibri" w:hAnsi="Calibri" w:cs="Calibri"/>
                <w:szCs w:val="20"/>
              </w:rPr>
              <w:t>.</w:t>
            </w:r>
            <w:r w:rsidR="0066666B" w:rsidRPr="00C77C07">
              <w:rPr>
                <w:rFonts w:ascii="Calibri" w:hAnsi="Calibri" w:cs="Calibri"/>
                <w:szCs w:val="20"/>
              </w:rPr>
              <w:t xml:space="preserve"> </w:t>
            </w:r>
            <w:r w:rsidR="00685BF6">
              <w:rPr>
                <w:rFonts w:ascii="Calibri" w:hAnsi="Calibri" w:cs="Calibri"/>
                <w:szCs w:val="20"/>
              </w:rPr>
              <w:t>W</w:t>
            </w:r>
            <w:r w:rsidR="0066666B" w:rsidRPr="00C77C07">
              <w:rPr>
                <w:rFonts w:ascii="Calibri" w:hAnsi="Calibri" w:cs="Calibri"/>
                <w:szCs w:val="20"/>
              </w:rPr>
              <w:t>e have more control of that one</w:t>
            </w:r>
            <w:r w:rsidR="00973F5A" w:rsidRPr="00C77C07">
              <w:rPr>
                <w:rFonts w:ascii="Calibri" w:hAnsi="Calibri" w:cs="Calibri"/>
                <w:szCs w:val="20"/>
              </w:rPr>
              <w:t xml:space="preserve"> (will be Mt. SAC title 5 ethnic studies requirement). </w:t>
            </w:r>
            <w:r w:rsidR="0050767E">
              <w:rPr>
                <w:rFonts w:ascii="Calibri" w:hAnsi="Calibri" w:cs="Calibri"/>
                <w:szCs w:val="20"/>
              </w:rPr>
              <w:t>E</w:t>
            </w:r>
            <w:r w:rsidR="00973F5A" w:rsidRPr="00C77C07">
              <w:rPr>
                <w:rFonts w:ascii="Calibri" w:hAnsi="Calibri" w:cs="Calibri"/>
                <w:szCs w:val="20"/>
              </w:rPr>
              <w:t xml:space="preserve">thnic studies faculty </w:t>
            </w:r>
            <w:r w:rsidR="0050767E">
              <w:rPr>
                <w:rFonts w:ascii="Calibri" w:hAnsi="Calibri" w:cs="Calibri"/>
                <w:szCs w:val="20"/>
              </w:rPr>
              <w:t>should be</w:t>
            </w:r>
            <w:r w:rsidR="00973F5A" w:rsidRPr="00C77C07">
              <w:rPr>
                <w:rFonts w:ascii="Calibri" w:hAnsi="Calibri" w:cs="Calibri"/>
                <w:szCs w:val="20"/>
              </w:rPr>
              <w:t xml:space="preserve"> able to teach the course (min qual) if the course is </w:t>
            </w:r>
            <w:r w:rsidR="00B17DB5" w:rsidRPr="00C77C07">
              <w:rPr>
                <w:rFonts w:ascii="Calibri" w:hAnsi="Calibri" w:cs="Calibri"/>
                <w:szCs w:val="20"/>
              </w:rPr>
              <w:t>cross listed</w:t>
            </w:r>
            <w:r w:rsidR="00973F5A" w:rsidRPr="00C77C07">
              <w:rPr>
                <w:rFonts w:ascii="Calibri" w:hAnsi="Calibri" w:cs="Calibri"/>
                <w:szCs w:val="20"/>
              </w:rPr>
              <w:t xml:space="preserve">. </w:t>
            </w:r>
            <w:r w:rsidR="0050767E">
              <w:rPr>
                <w:rFonts w:ascii="Calibri" w:hAnsi="Calibri" w:cs="Calibri"/>
                <w:szCs w:val="20"/>
              </w:rPr>
              <w:t>Courses should be</w:t>
            </w:r>
            <w:r w:rsidR="00847707" w:rsidRPr="00C77C07">
              <w:rPr>
                <w:rFonts w:ascii="Calibri" w:hAnsi="Calibri" w:cs="Calibri"/>
                <w:szCs w:val="20"/>
              </w:rPr>
              <w:t xml:space="preserve"> taught from an ethnic studies framework</w:t>
            </w:r>
            <w:r w:rsidR="0050767E">
              <w:rPr>
                <w:rFonts w:ascii="Calibri" w:hAnsi="Calibri" w:cs="Calibri"/>
                <w:szCs w:val="20"/>
              </w:rPr>
              <w:t>. Ethnic studies content should focus on one of the four populations:</w:t>
            </w:r>
            <w:r w:rsidR="00847707" w:rsidRPr="00C77C07">
              <w:rPr>
                <w:rFonts w:ascii="Calibri" w:hAnsi="Calibri" w:cs="Calibri"/>
                <w:szCs w:val="20"/>
              </w:rPr>
              <w:t xml:space="preserve"> African American, Native American, Latino/a and Asian</w:t>
            </w:r>
            <w:r w:rsidR="0050767E">
              <w:rPr>
                <w:rFonts w:ascii="Calibri" w:hAnsi="Calibri" w:cs="Calibri"/>
                <w:szCs w:val="20"/>
              </w:rPr>
              <w:t xml:space="preserve"> American. Intro to ethnic studies courses </w:t>
            </w:r>
            <w:proofErr w:type="gramStart"/>
            <w:r w:rsidR="0050767E">
              <w:rPr>
                <w:rFonts w:ascii="Calibri" w:hAnsi="Calibri" w:cs="Calibri"/>
                <w:szCs w:val="20"/>
              </w:rPr>
              <w:t>are</w:t>
            </w:r>
            <w:proofErr w:type="gramEnd"/>
            <w:r w:rsidR="0050767E">
              <w:rPr>
                <w:rFonts w:ascii="Calibri" w:hAnsi="Calibri" w:cs="Calibri"/>
                <w:szCs w:val="20"/>
              </w:rPr>
              <w:t xml:space="preserve"> not encouraged.</w:t>
            </w:r>
            <w:r w:rsidR="00847707" w:rsidRPr="00C77C07">
              <w:rPr>
                <w:rFonts w:ascii="Calibri" w:hAnsi="Calibri" w:cs="Calibri"/>
                <w:szCs w:val="20"/>
              </w:rPr>
              <w:t xml:space="preserve"> </w:t>
            </w:r>
            <w:r w:rsidR="00C962AA">
              <w:rPr>
                <w:rFonts w:ascii="Calibri" w:hAnsi="Calibri" w:cs="Calibri"/>
                <w:szCs w:val="20"/>
              </w:rPr>
              <w:t>AS degree framework m</w:t>
            </w:r>
            <w:r w:rsidR="00500819">
              <w:rPr>
                <w:rFonts w:ascii="Calibri" w:hAnsi="Calibri" w:cs="Calibri"/>
                <w:szCs w:val="20"/>
              </w:rPr>
              <w:t>ay</w:t>
            </w:r>
            <w:r w:rsidR="00C962AA">
              <w:rPr>
                <w:rFonts w:ascii="Calibri" w:hAnsi="Calibri" w:cs="Calibri"/>
                <w:szCs w:val="20"/>
              </w:rPr>
              <w:t xml:space="preserve"> change </w:t>
            </w:r>
            <w:r w:rsidR="00C962AA">
              <w:rPr>
                <w:rFonts w:ascii="Calibri" w:hAnsi="Calibri" w:cs="Calibri"/>
                <w:szCs w:val="20"/>
              </w:rPr>
              <w:lastRenderedPageBreak/>
              <w:t>based on title 5 changes. In the future Mt. SAC may want to rec</w:t>
            </w:r>
            <w:r w:rsidR="00500819">
              <w:rPr>
                <w:rFonts w:ascii="Calibri" w:hAnsi="Calibri" w:cs="Calibri"/>
                <w:szCs w:val="20"/>
              </w:rPr>
              <w:t xml:space="preserve">onsider allowing students to use </w:t>
            </w:r>
            <w:r w:rsidR="003F39BD" w:rsidRPr="00C77C07">
              <w:rPr>
                <w:rFonts w:ascii="Calibri" w:hAnsi="Calibri" w:cs="Calibri"/>
                <w:szCs w:val="20"/>
              </w:rPr>
              <w:t xml:space="preserve">CSU GE Breadth or IGETC </w:t>
            </w:r>
            <w:r w:rsidR="00500819">
              <w:rPr>
                <w:rFonts w:ascii="Calibri" w:hAnsi="Calibri" w:cs="Calibri"/>
                <w:szCs w:val="20"/>
              </w:rPr>
              <w:t xml:space="preserve">to complete their </w:t>
            </w:r>
            <w:r w:rsidR="00C962AA">
              <w:rPr>
                <w:rFonts w:ascii="Calibri" w:hAnsi="Calibri" w:cs="Calibri"/>
                <w:szCs w:val="20"/>
              </w:rPr>
              <w:t xml:space="preserve">associate </w:t>
            </w:r>
            <w:r w:rsidR="00500819">
              <w:rPr>
                <w:rFonts w:ascii="Calibri" w:hAnsi="Calibri" w:cs="Calibri"/>
                <w:szCs w:val="20"/>
              </w:rPr>
              <w:t>degree</w:t>
            </w:r>
            <w:r w:rsidR="00C962AA">
              <w:rPr>
                <w:rFonts w:ascii="Calibri" w:hAnsi="Calibri" w:cs="Calibri"/>
                <w:szCs w:val="20"/>
              </w:rPr>
              <w:t xml:space="preserve"> AA/AS GE requirements</w:t>
            </w:r>
            <w:r w:rsidR="003F39BD" w:rsidRPr="00C77C07">
              <w:rPr>
                <w:rFonts w:ascii="Calibri" w:hAnsi="Calibri" w:cs="Calibri"/>
                <w:szCs w:val="20"/>
              </w:rPr>
              <w:t xml:space="preserve">. </w:t>
            </w:r>
            <w:r w:rsidR="00500819">
              <w:rPr>
                <w:rFonts w:ascii="Calibri" w:hAnsi="Calibri" w:cs="Calibri"/>
                <w:szCs w:val="20"/>
              </w:rPr>
              <w:t>The recording will be shared with everyone so they can watch and discuss.</w:t>
            </w:r>
            <w:r w:rsidR="0013163C" w:rsidRPr="00C77C07">
              <w:rPr>
                <w:rFonts w:ascii="Calibri" w:hAnsi="Calibri" w:cs="Calibri"/>
                <w:szCs w:val="20"/>
              </w:rPr>
              <w:t xml:space="preserve"> </w:t>
            </w:r>
            <w:r w:rsidR="00C962AA">
              <w:rPr>
                <w:rFonts w:ascii="Calibri" w:hAnsi="Calibri" w:cs="Calibri"/>
                <w:szCs w:val="20"/>
              </w:rPr>
              <w:t xml:space="preserve">There was a discussion on course offerings. </w:t>
            </w:r>
            <w:r w:rsidR="00500819">
              <w:rPr>
                <w:rFonts w:ascii="Calibri" w:hAnsi="Calibri" w:cs="Calibri"/>
                <w:szCs w:val="20"/>
              </w:rPr>
              <w:t>T</w:t>
            </w:r>
            <w:r w:rsidR="0013163C" w:rsidRPr="00C77C07">
              <w:rPr>
                <w:rFonts w:ascii="Calibri" w:hAnsi="Calibri" w:cs="Calibri"/>
                <w:szCs w:val="20"/>
              </w:rPr>
              <w:t>he courses need to be offered</w:t>
            </w:r>
            <w:r w:rsidR="00D14DB1" w:rsidRPr="00C77C07">
              <w:rPr>
                <w:rFonts w:ascii="Calibri" w:hAnsi="Calibri" w:cs="Calibri"/>
                <w:szCs w:val="20"/>
              </w:rPr>
              <w:t xml:space="preserve"> so students can complete requirements</w:t>
            </w:r>
            <w:r w:rsidR="0013163C" w:rsidRPr="00C77C07">
              <w:rPr>
                <w:rFonts w:ascii="Calibri" w:hAnsi="Calibri" w:cs="Calibri"/>
                <w:szCs w:val="20"/>
              </w:rPr>
              <w:t xml:space="preserve"> none for summer</w:t>
            </w:r>
            <w:r w:rsidR="00C962AA">
              <w:rPr>
                <w:rFonts w:ascii="Calibri" w:hAnsi="Calibri" w:cs="Calibri"/>
                <w:szCs w:val="20"/>
              </w:rPr>
              <w:t>.</w:t>
            </w:r>
            <w:r w:rsidR="00D14DB1" w:rsidRPr="00C77C07">
              <w:rPr>
                <w:rFonts w:ascii="Calibri" w:hAnsi="Calibri" w:cs="Calibri"/>
                <w:szCs w:val="20"/>
              </w:rPr>
              <w:t xml:space="preserve"> </w:t>
            </w:r>
          </w:p>
          <w:p w14:paraId="5493A5C5" w14:textId="66426E35" w:rsidR="00500819" w:rsidRDefault="00500819" w:rsidP="00500819">
            <w:pPr>
              <w:rPr>
                <w:rFonts w:ascii="Calibri" w:hAnsi="Calibri" w:cs="Calibri"/>
                <w:szCs w:val="20"/>
              </w:rPr>
            </w:pPr>
          </w:p>
          <w:p w14:paraId="1D8AD6F9" w14:textId="7265E1A0" w:rsidR="00500819" w:rsidRDefault="00500819" w:rsidP="00500819">
            <w:pPr>
              <w:rPr>
                <w:rFonts w:ascii="Calibri" w:hAnsi="Calibri" w:cs="Calibri"/>
                <w:szCs w:val="20"/>
              </w:rPr>
            </w:pPr>
          </w:p>
          <w:p w14:paraId="10C522EA" w14:textId="77777777" w:rsidR="00500819" w:rsidRPr="00500819" w:rsidRDefault="00500819" w:rsidP="00500819">
            <w:pPr>
              <w:rPr>
                <w:rFonts w:ascii="Calibri" w:hAnsi="Calibri" w:cs="Calibri"/>
                <w:szCs w:val="20"/>
              </w:rPr>
            </w:pPr>
          </w:p>
          <w:p w14:paraId="5507A2A6" w14:textId="065018CE" w:rsidR="00500819" w:rsidRPr="00500819" w:rsidRDefault="00500819" w:rsidP="00500819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Tabled for a future meeting.</w:t>
            </w:r>
          </w:p>
          <w:p w14:paraId="1679FBEA" w14:textId="3BF28B74" w:rsidR="00500819" w:rsidRDefault="00032130" w:rsidP="003E3033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Background</w:t>
            </w:r>
            <w:r w:rsidR="007F3BB6" w:rsidRPr="00032130">
              <w:rPr>
                <w:rFonts w:ascii="Calibri" w:hAnsi="Calibri" w:cs="Calibri"/>
                <w:szCs w:val="20"/>
              </w:rPr>
              <w:t>: we have courses that list activity hours</w:t>
            </w:r>
            <w:r w:rsidR="00A531A6">
              <w:rPr>
                <w:rFonts w:ascii="Calibri" w:hAnsi="Calibri" w:cs="Calibri"/>
                <w:szCs w:val="20"/>
              </w:rPr>
              <w:t xml:space="preserve"> on the course outline</w:t>
            </w:r>
            <w:r w:rsidR="007F3BB6" w:rsidRPr="00032130">
              <w:rPr>
                <w:rFonts w:ascii="Calibri" w:hAnsi="Calibri" w:cs="Calibri"/>
                <w:szCs w:val="20"/>
              </w:rPr>
              <w:t xml:space="preserve">. </w:t>
            </w:r>
            <w:r>
              <w:rPr>
                <w:rFonts w:ascii="Calibri" w:hAnsi="Calibri" w:cs="Calibri"/>
                <w:szCs w:val="20"/>
              </w:rPr>
              <w:t>The r</w:t>
            </w:r>
            <w:r w:rsidR="007F3BB6" w:rsidRPr="00032130">
              <w:rPr>
                <w:rFonts w:ascii="Calibri" w:hAnsi="Calibri" w:cs="Calibri"/>
                <w:szCs w:val="20"/>
              </w:rPr>
              <w:t xml:space="preserve">ules for activity and lab hours are different. After discussion </w:t>
            </w:r>
            <w:r w:rsidR="00A531A6">
              <w:rPr>
                <w:rFonts w:ascii="Calibri" w:hAnsi="Calibri" w:cs="Calibri"/>
                <w:szCs w:val="20"/>
              </w:rPr>
              <w:t>and research, the</w:t>
            </w:r>
            <w:r w:rsidR="00A531A6" w:rsidRPr="00032130">
              <w:rPr>
                <w:rFonts w:ascii="Calibri" w:hAnsi="Calibri" w:cs="Calibri"/>
                <w:szCs w:val="20"/>
              </w:rPr>
              <w:t xml:space="preserve"> </w:t>
            </w:r>
            <w:r w:rsidR="006F48EB">
              <w:rPr>
                <w:rFonts w:ascii="Calibri" w:hAnsi="Calibri" w:cs="Calibri"/>
                <w:szCs w:val="20"/>
              </w:rPr>
              <w:t>I</w:t>
            </w:r>
            <w:r w:rsidR="00A531A6" w:rsidRPr="00032130">
              <w:rPr>
                <w:rFonts w:ascii="Calibri" w:hAnsi="Calibri" w:cs="Calibri"/>
                <w:szCs w:val="20"/>
              </w:rPr>
              <w:t>nstruction</w:t>
            </w:r>
            <w:r w:rsidR="007F3BB6" w:rsidRPr="00032130">
              <w:rPr>
                <w:rFonts w:ascii="Calibri" w:hAnsi="Calibri" w:cs="Calibri"/>
                <w:szCs w:val="20"/>
              </w:rPr>
              <w:t xml:space="preserve"> </w:t>
            </w:r>
            <w:r w:rsidR="006F48EB">
              <w:rPr>
                <w:rFonts w:ascii="Calibri" w:hAnsi="Calibri" w:cs="Calibri"/>
                <w:szCs w:val="20"/>
              </w:rPr>
              <w:t>O</w:t>
            </w:r>
            <w:r w:rsidR="007F3BB6" w:rsidRPr="00032130">
              <w:rPr>
                <w:rFonts w:ascii="Calibri" w:hAnsi="Calibri" w:cs="Calibri"/>
                <w:szCs w:val="20"/>
              </w:rPr>
              <w:t>ffice recommend</w:t>
            </w:r>
            <w:r w:rsidR="006F48EB">
              <w:rPr>
                <w:rFonts w:ascii="Calibri" w:hAnsi="Calibri" w:cs="Calibri"/>
                <w:szCs w:val="20"/>
              </w:rPr>
              <w:t>s</w:t>
            </w:r>
            <w:r w:rsidR="007F3BB6" w:rsidRPr="00032130">
              <w:rPr>
                <w:rFonts w:ascii="Calibri" w:hAnsi="Calibri" w:cs="Calibri"/>
                <w:szCs w:val="20"/>
              </w:rPr>
              <w:t xml:space="preserve"> that</w:t>
            </w:r>
            <w:r w:rsidR="00A531A6">
              <w:rPr>
                <w:rFonts w:ascii="Calibri" w:hAnsi="Calibri" w:cs="Calibri"/>
                <w:szCs w:val="20"/>
              </w:rPr>
              <w:t xml:space="preserve"> the hours entered as</w:t>
            </w:r>
            <w:r w:rsidR="007F3BB6" w:rsidRPr="00032130">
              <w:rPr>
                <w:rFonts w:ascii="Calibri" w:hAnsi="Calibri" w:cs="Calibri"/>
                <w:szCs w:val="20"/>
              </w:rPr>
              <w:t xml:space="preserve"> activity hours are moved to lab hours. </w:t>
            </w:r>
            <w:r w:rsidR="00A531A6">
              <w:rPr>
                <w:rFonts w:ascii="Calibri" w:hAnsi="Calibri" w:cs="Calibri"/>
                <w:szCs w:val="20"/>
              </w:rPr>
              <w:t>There was p</w:t>
            </w:r>
            <w:r w:rsidR="007F3BB6" w:rsidRPr="00032130">
              <w:rPr>
                <w:rFonts w:ascii="Calibri" w:hAnsi="Calibri" w:cs="Calibri"/>
                <w:szCs w:val="20"/>
              </w:rPr>
              <w:t xml:space="preserve">ushback from some areas about the decision. </w:t>
            </w:r>
            <w:r w:rsidR="00500819">
              <w:rPr>
                <w:rFonts w:ascii="Calibri" w:hAnsi="Calibri" w:cs="Calibri"/>
                <w:szCs w:val="20"/>
              </w:rPr>
              <w:t xml:space="preserve"> </w:t>
            </w:r>
            <w:r w:rsidR="00A531A6">
              <w:rPr>
                <w:rFonts w:ascii="Calibri" w:hAnsi="Calibri" w:cs="Calibri"/>
                <w:szCs w:val="20"/>
              </w:rPr>
              <w:t>We i</w:t>
            </w:r>
            <w:r w:rsidR="007F3BB6" w:rsidRPr="00032130">
              <w:rPr>
                <w:rFonts w:ascii="Calibri" w:hAnsi="Calibri" w:cs="Calibri"/>
                <w:szCs w:val="20"/>
              </w:rPr>
              <w:t>nvited ASCCC for</w:t>
            </w:r>
            <w:r w:rsidR="00A531A6">
              <w:rPr>
                <w:rFonts w:ascii="Calibri" w:hAnsi="Calibri" w:cs="Calibri"/>
                <w:szCs w:val="20"/>
              </w:rPr>
              <w:t xml:space="preserve"> guidance on the</w:t>
            </w:r>
            <w:r w:rsidR="007F3BB6" w:rsidRPr="00032130">
              <w:rPr>
                <w:rFonts w:ascii="Calibri" w:hAnsi="Calibri" w:cs="Calibri"/>
                <w:szCs w:val="20"/>
              </w:rPr>
              <w:t xml:space="preserve"> topic. ASCCC said there are</w:t>
            </w:r>
            <w:r w:rsidR="00480DF2">
              <w:rPr>
                <w:rFonts w:ascii="Calibri" w:hAnsi="Calibri" w:cs="Calibri"/>
                <w:szCs w:val="20"/>
              </w:rPr>
              <w:t xml:space="preserve"> courses with</w:t>
            </w:r>
            <w:r w:rsidR="007F3BB6" w:rsidRPr="00032130">
              <w:rPr>
                <w:rFonts w:ascii="Calibri" w:hAnsi="Calibri" w:cs="Calibri"/>
                <w:szCs w:val="20"/>
              </w:rPr>
              <w:t xml:space="preserve"> lecture, lab</w:t>
            </w:r>
            <w:r w:rsidR="00A531A6">
              <w:rPr>
                <w:rFonts w:ascii="Calibri" w:hAnsi="Calibri" w:cs="Calibri"/>
                <w:szCs w:val="20"/>
              </w:rPr>
              <w:t>,</w:t>
            </w:r>
            <w:r w:rsidR="007F3BB6" w:rsidRPr="00032130">
              <w:rPr>
                <w:rFonts w:ascii="Calibri" w:hAnsi="Calibri" w:cs="Calibri"/>
                <w:szCs w:val="20"/>
              </w:rPr>
              <w:t xml:space="preserve"> and </w:t>
            </w:r>
            <w:r w:rsidR="00480DF2">
              <w:rPr>
                <w:rFonts w:ascii="Calibri" w:hAnsi="Calibri" w:cs="Calibri"/>
                <w:szCs w:val="20"/>
              </w:rPr>
              <w:t>lecture/lab</w:t>
            </w:r>
            <w:r w:rsidR="00A531A6">
              <w:rPr>
                <w:rFonts w:ascii="Calibri" w:hAnsi="Calibri" w:cs="Calibri"/>
                <w:szCs w:val="20"/>
              </w:rPr>
              <w:t xml:space="preserve"> hours</w:t>
            </w:r>
            <w:r w:rsidR="007F3BB6" w:rsidRPr="00032130">
              <w:rPr>
                <w:rFonts w:ascii="Calibri" w:hAnsi="Calibri" w:cs="Calibri"/>
                <w:szCs w:val="20"/>
              </w:rPr>
              <w:t xml:space="preserve">. ASCCC agreed with the </w:t>
            </w:r>
            <w:r w:rsidR="003B50FB">
              <w:rPr>
                <w:rFonts w:ascii="Calibri" w:hAnsi="Calibri" w:cs="Calibri"/>
                <w:szCs w:val="20"/>
              </w:rPr>
              <w:t>I</w:t>
            </w:r>
            <w:r w:rsidR="007F3BB6" w:rsidRPr="00032130">
              <w:rPr>
                <w:rFonts w:ascii="Calibri" w:hAnsi="Calibri" w:cs="Calibri"/>
                <w:szCs w:val="20"/>
              </w:rPr>
              <w:t xml:space="preserve">nstruction </w:t>
            </w:r>
            <w:r w:rsidR="003B50FB">
              <w:rPr>
                <w:rFonts w:ascii="Calibri" w:hAnsi="Calibri" w:cs="Calibri"/>
                <w:szCs w:val="20"/>
              </w:rPr>
              <w:t>O</w:t>
            </w:r>
            <w:r w:rsidR="007F3BB6" w:rsidRPr="00032130">
              <w:rPr>
                <w:rFonts w:ascii="Calibri" w:hAnsi="Calibri" w:cs="Calibri"/>
                <w:szCs w:val="20"/>
              </w:rPr>
              <w:t>ffice</w:t>
            </w:r>
            <w:r w:rsidR="00A531A6">
              <w:rPr>
                <w:rFonts w:ascii="Calibri" w:hAnsi="Calibri" w:cs="Calibri"/>
                <w:szCs w:val="20"/>
              </w:rPr>
              <w:t xml:space="preserve">, activity hours are rarely used and </w:t>
            </w:r>
            <w:r w:rsidR="00480DF2">
              <w:rPr>
                <w:rFonts w:ascii="Calibri" w:hAnsi="Calibri" w:cs="Calibri"/>
                <w:szCs w:val="20"/>
              </w:rPr>
              <w:t>have specific conditions</w:t>
            </w:r>
            <w:r w:rsidR="007F3BB6" w:rsidRPr="00032130">
              <w:rPr>
                <w:rFonts w:ascii="Calibri" w:hAnsi="Calibri" w:cs="Calibri"/>
                <w:szCs w:val="20"/>
              </w:rPr>
              <w:t xml:space="preserve">. Instruction </w:t>
            </w:r>
            <w:r w:rsidR="006F48EB">
              <w:rPr>
                <w:rFonts w:ascii="Calibri" w:hAnsi="Calibri" w:cs="Calibri"/>
                <w:szCs w:val="20"/>
              </w:rPr>
              <w:t>O</w:t>
            </w:r>
            <w:r w:rsidR="007F3BB6" w:rsidRPr="00032130">
              <w:rPr>
                <w:rFonts w:ascii="Calibri" w:hAnsi="Calibri" w:cs="Calibri"/>
                <w:szCs w:val="20"/>
              </w:rPr>
              <w:t>ffice recommend</w:t>
            </w:r>
            <w:r w:rsidR="00500819">
              <w:rPr>
                <w:rFonts w:ascii="Calibri" w:hAnsi="Calibri" w:cs="Calibri"/>
                <w:szCs w:val="20"/>
              </w:rPr>
              <w:t>s</w:t>
            </w:r>
            <w:r w:rsidR="007F3BB6" w:rsidRPr="00032130">
              <w:rPr>
                <w:rFonts w:ascii="Calibri" w:hAnsi="Calibri" w:cs="Calibri"/>
                <w:szCs w:val="20"/>
              </w:rPr>
              <w:t xml:space="preserve"> that the activity hours are moved to laboratory hours</w:t>
            </w:r>
            <w:r w:rsidR="00480DF2">
              <w:rPr>
                <w:rFonts w:ascii="Calibri" w:hAnsi="Calibri" w:cs="Calibri"/>
                <w:szCs w:val="20"/>
              </w:rPr>
              <w:t xml:space="preserve"> column for courses</w:t>
            </w:r>
            <w:r w:rsidR="007F3BB6" w:rsidRPr="00032130">
              <w:rPr>
                <w:rFonts w:ascii="Calibri" w:hAnsi="Calibri" w:cs="Calibri"/>
                <w:szCs w:val="20"/>
              </w:rPr>
              <w:t xml:space="preserve">. </w:t>
            </w:r>
            <w:r w:rsidR="003B50FB">
              <w:rPr>
                <w:rFonts w:ascii="Calibri" w:hAnsi="Calibri" w:cs="Calibri"/>
                <w:szCs w:val="20"/>
              </w:rPr>
              <w:t xml:space="preserve">Discussed steps to take if areas did not want to change activity hours on their course outlines. </w:t>
            </w:r>
            <w:r w:rsidR="000E0267" w:rsidRPr="00032130">
              <w:rPr>
                <w:rFonts w:ascii="Calibri" w:hAnsi="Calibri" w:cs="Calibri"/>
                <w:szCs w:val="20"/>
              </w:rPr>
              <w:t>Rec</w:t>
            </w:r>
            <w:r w:rsidR="00480DF2">
              <w:rPr>
                <w:rFonts w:ascii="Calibri" w:hAnsi="Calibri" w:cs="Calibri"/>
                <w:szCs w:val="20"/>
              </w:rPr>
              <w:t xml:space="preserve">ommendation </w:t>
            </w:r>
            <w:r w:rsidR="000E0267" w:rsidRPr="00032130">
              <w:rPr>
                <w:rFonts w:ascii="Calibri" w:hAnsi="Calibri" w:cs="Calibri"/>
                <w:szCs w:val="20"/>
              </w:rPr>
              <w:t xml:space="preserve">for C&amp;I to reject courses with activity hours. </w:t>
            </w:r>
            <w:r w:rsidR="003B50FB">
              <w:rPr>
                <w:rFonts w:ascii="Calibri" w:hAnsi="Calibri" w:cs="Calibri"/>
                <w:szCs w:val="20"/>
              </w:rPr>
              <w:t>Impact of</w:t>
            </w:r>
            <w:r w:rsidR="00500819">
              <w:rPr>
                <w:rFonts w:ascii="Calibri" w:hAnsi="Calibri" w:cs="Calibri"/>
                <w:szCs w:val="20"/>
              </w:rPr>
              <w:t xml:space="preserve"> u</w:t>
            </w:r>
            <w:r w:rsidR="000E0267" w:rsidRPr="00032130">
              <w:rPr>
                <w:rFonts w:ascii="Calibri" w:hAnsi="Calibri" w:cs="Calibri"/>
                <w:szCs w:val="20"/>
              </w:rPr>
              <w:t>sing activity</w:t>
            </w:r>
            <w:r w:rsidR="003B50FB">
              <w:rPr>
                <w:rFonts w:ascii="Calibri" w:hAnsi="Calibri" w:cs="Calibri"/>
                <w:szCs w:val="20"/>
              </w:rPr>
              <w:t xml:space="preserve"> hours</w:t>
            </w:r>
            <w:r w:rsidR="000E0267" w:rsidRPr="00032130">
              <w:rPr>
                <w:rFonts w:ascii="Calibri" w:hAnsi="Calibri" w:cs="Calibri"/>
                <w:szCs w:val="20"/>
              </w:rPr>
              <w:t xml:space="preserve"> –</w:t>
            </w:r>
            <w:r w:rsidR="00500819">
              <w:rPr>
                <w:rFonts w:ascii="Calibri" w:hAnsi="Calibri" w:cs="Calibri"/>
                <w:szCs w:val="20"/>
              </w:rPr>
              <w:t xml:space="preserve">impact </w:t>
            </w:r>
            <w:r w:rsidR="000E0267" w:rsidRPr="00032130">
              <w:rPr>
                <w:rFonts w:ascii="Calibri" w:hAnsi="Calibri" w:cs="Calibri"/>
                <w:szCs w:val="20"/>
              </w:rPr>
              <w:t>LHE</w:t>
            </w:r>
            <w:r w:rsidR="003B50FB">
              <w:rPr>
                <w:rFonts w:ascii="Calibri" w:hAnsi="Calibri" w:cs="Calibri"/>
                <w:szCs w:val="20"/>
              </w:rPr>
              <w:t xml:space="preserve"> </w:t>
            </w:r>
            <w:r w:rsidR="000E0267" w:rsidRPr="00032130">
              <w:rPr>
                <w:rFonts w:ascii="Calibri" w:hAnsi="Calibri" w:cs="Calibri"/>
                <w:szCs w:val="20"/>
              </w:rPr>
              <w:t>and activity hours</w:t>
            </w:r>
            <w:r w:rsidR="003B50FB">
              <w:rPr>
                <w:rFonts w:ascii="Calibri" w:hAnsi="Calibri" w:cs="Calibri"/>
                <w:szCs w:val="20"/>
              </w:rPr>
              <w:t xml:space="preserve"> currently</w:t>
            </w:r>
            <w:r w:rsidR="000E0267" w:rsidRPr="00032130">
              <w:rPr>
                <w:rFonts w:ascii="Calibri" w:hAnsi="Calibri" w:cs="Calibri"/>
                <w:szCs w:val="20"/>
              </w:rPr>
              <w:t xml:space="preserve"> don’t appear in the catalog. Th</w:t>
            </w:r>
            <w:r w:rsidR="003B50FB">
              <w:rPr>
                <w:rFonts w:ascii="Calibri" w:hAnsi="Calibri" w:cs="Calibri"/>
                <w:szCs w:val="20"/>
              </w:rPr>
              <w:t>e</w:t>
            </w:r>
            <w:r w:rsidR="000E0267" w:rsidRPr="00032130">
              <w:rPr>
                <w:rFonts w:ascii="Calibri" w:hAnsi="Calibri" w:cs="Calibri"/>
                <w:szCs w:val="20"/>
              </w:rPr>
              <w:t xml:space="preserve"> recommendation</w:t>
            </w:r>
            <w:r w:rsidR="003B50FB">
              <w:rPr>
                <w:rFonts w:ascii="Calibri" w:hAnsi="Calibri" w:cs="Calibri"/>
                <w:szCs w:val="20"/>
              </w:rPr>
              <w:t xml:space="preserve"> to move activity to lecture/lab hours</w:t>
            </w:r>
            <w:r w:rsidR="000E0267" w:rsidRPr="00032130">
              <w:rPr>
                <w:rFonts w:ascii="Calibri" w:hAnsi="Calibri" w:cs="Calibri"/>
                <w:szCs w:val="20"/>
              </w:rPr>
              <w:t xml:space="preserve"> would have the least impact on faculty load. </w:t>
            </w:r>
            <w:r w:rsidR="00500819">
              <w:rPr>
                <w:rFonts w:ascii="Calibri" w:hAnsi="Calibri" w:cs="Calibri"/>
                <w:szCs w:val="20"/>
              </w:rPr>
              <w:t>ASCCC reps m</w:t>
            </w:r>
            <w:r w:rsidR="001C4A2B" w:rsidRPr="00032130">
              <w:rPr>
                <w:rFonts w:ascii="Calibri" w:hAnsi="Calibri" w:cs="Calibri"/>
                <w:szCs w:val="20"/>
              </w:rPr>
              <w:t xml:space="preserve">entioned </w:t>
            </w:r>
            <w:r w:rsidR="00500819">
              <w:rPr>
                <w:rFonts w:ascii="Calibri" w:hAnsi="Calibri" w:cs="Calibri"/>
                <w:szCs w:val="20"/>
              </w:rPr>
              <w:t xml:space="preserve">that </w:t>
            </w:r>
            <w:r w:rsidR="001C4A2B" w:rsidRPr="00032130">
              <w:rPr>
                <w:rFonts w:ascii="Calibri" w:hAnsi="Calibri" w:cs="Calibri"/>
                <w:szCs w:val="20"/>
              </w:rPr>
              <w:t xml:space="preserve">all intercollegiate courses in Kin </w:t>
            </w:r>
            <w:r w:rsidR="00500819">
              <w:rPr>
                <w:rFonts w:ascii="Calibri" w:hAnsi="Calibri" w:cs="Calibri"/>
                <w:szCs w:val="20"/>
              </w:rPr>
              <w:t xml:space="preserve">should be </w:t>
            </w:r>
            <w:r w:rsidR="001C4A2B" w:rsidRPr="00032130">
              <w:rPr>
                <w:rFonts w:ascii="Calibri" w:hAnsi="Calibri" w:cs="Calibri"/>
                <w:szCs w:val="20"/>
              </w:rPr>
              <w:t xml:space="preserve">lab only. </w:t>
            </w:r>
            <w:r w:rsidR="00047B22" w:rsidRPr="00032130">
              <w:rPr>
                <w:rFonts w:ascii="Calibri" w:hAnsi="Calibri" w:cs="Calibri"/>
                <w:szCs w:val="20"/>
              </w:rPr>
              <w:t xml:space="preserve">Recommendation that </w:t>
            </w:r>
            <w:r w:rsidR="003B50FB">
              <w:rPr>
                <w:rFonts w:ascii="Calibri" w:hAnsi="Calibri" w:cs="Calibri"/>
                <w:szCs w:val="20"/>
              </w:rPr>
              <w:t>the move from activity to lab or lecture/lab hours would be considered a correction</w:t>
            </w:r>
            <w:r w:rsidR="003E3033">
              <w:rPr>
                <w:rFonts w:ascii="Calibri" w:hAnsi="Calibri" w:cs="Calibri"/>
                <w:szCs w:val="20"/>
              </w:rPr>
              <w:t xml:space="preserve"> (unless it impacts load) that</w:t>
            </w:r>
            <w:r w:rsidR="00047B22" w:rsidRPr="00032130">
              <w:rPr>
                <w:rFonts w:ascii="Calibri" w:hAnsi="Calibri" w:cs="Calibri"/>
                <w:szCs w:val="20"/>
              </w:rPr>
              <w:t xml:space="preserve"> is done for those courses </w:t>
            </w:r>
            <w:r w:rsidR="00AD5914" w:rsidRPr="00032130">
              <w:rPr>
                <w:rFonts w:ascii="Calibri" w:hAnsi="Calibri" w:cs="Calibri"/>
                <w:szCs w:val="20"/>
              </w:rPr>
              <w:t xml:space="preserve">reducing the work for the faculty in those areas. </w:t>
            </w:r>
            <w:r w:rsidR="007B1B77" w:rsidRPr="00032130">
              <w:rPr>
                <w:rFonts w:ascii="Calibri" w:hAnsi="Calibri" w:cs="Calibri"/>
                <w:szCs w:val="20"/>
              </w:rPr>
              <w:t>C&amp;I supports this change as a correction</w:t>
            </w:r>
            <w:r w:rsidR="00500819">
              <w:rPr>
                <w:rFonts w:ascii="Calibri" w:hAnsi="Calibri" w:cs="Calibri"/>
                <w:szCs w:val="20"/>
              </w:rPr>
              <w:t xml:space="preserve">. </w:t>
            </w:r>
            <w:r w:rsidR="00500819" w:rsidRPr="003E3033">
              <w:rPr>
                <w:rFonts w:ascii="Calibri" w:hAnsi="Calibri" w:cs="Calibri"/>
                <w:szCs w:val="20"/>
              </w:rPr>
              <w:t>The c</w:t>
            </w:r>
            <w:r w:rsidR="00FA2D7A" w:rsidRPr="003E3033">
              <w:rPr>
                <w:rFonts w:ascii="Calibri" w:hAnsi="Calibri" w:cs="Calibri"/>
                <w:szCs w:val="20"/>
              </w:rPr>
              <w:t xml:space="preserve">ommittee reviewed </w:t>
            </w:r>
            <w:r w:rsidR="00500819" w:rsidRPr="003E3033">
              <w:rPr>
                <w:rFonts w:ascii="Calibri" w:hAnsi="Calibri" w:cs="Calibri"/>
                <w:szCs w:val="20"/>
              </w:rPr>
              <w:t xml:space="preserve">the </w:t>
            </w:r>
            <w:r w:rsidR="00FA2D7A" w:rsidRPr="003E3033">
              <w:rPr>
                <w:rFonts w:ascii="Calibri" w:hAnsi="Calibri" w:cs="Calibri"/>
                <w:szCs w:val="20"/>
              </w:rPr>
              <w:t>draft</w:t>
            </w:r>
            <w:r w:rsidR="00500819" w:rsidRPr="003E3033">
              <w:rPr>
                <w:rFonts w:ascii="Calibri" w:hAnsi="Calibri" w:cs="Calibri"/>
                <w:szCs w:val="20"/>
              </w:rPr>
              <w:t xml:space="preserve"> of AP 402</w:t>
            </w:r>
            <w:r w:rsidR="003E3033">
              <w:rPr>
                <w:rFonts w:ascii="Calibri" w:hAnsi="Calibri" w:cs="Calibri"/>
                <w:szCs w:val="20"/>
              </w:rPr>
              <w:t>4</w:t>
            </w:r>
            <w:r w:rsidR="00FA2D7A" w:rsidRPr="003E3033">
              <w:rPr>
                <w:rFonts w:ascii="Calibri" w:hAnsi="Calibri" w:cs="Calibri"/>
                <w:szCs w:val="20"/>
              </w:rPr>
              <w:t>. Motion to approve recommended changes to AP 402</w:t>
            </w:r>
            <w:r w:rsidR="003E3033">
              <w:rPr>
                <w:rFonts w:ascii="Calibri" w:hAnsi="Calibri" w:cs="Calibri"/>
                <w:szCs w:val="20"/>
              </w:rPr>
              <w:t>4</w:t>
            </w:r>
            <w:r w:rsidR="00FA2D7A" w:rsidRPr="003E3033">
              <w:rPr>
                <w:rFonts w:ascii="Calibri" w:hAnsi="Calibri" w:cs="Calibri"/>
                <w:szCs w:val="20"/>
              </w:rPr>
              <w:t xml:space="preserve">. </w:t>
            </w:r>
            <w:r w:rsidR="00FA2D7A" w:rsidRPr="003E3033">
              <w:rPr>
                <w:rFonts w:ascii="Calibri" w:hAnsi="Calibri" w:cs="Calibri"/>
                <w:b/>
                <w:bCs/>
                <w:szCs w:val="20"/>
              </w:rPr>
              <w:t>Approved</w:t>
            </w:r>
            <w:r w:rsidR="00FA2D7A" w:rsidRPr="003E3033">
              <w:rPr>
                <w:rFonts w:ascii="Calibri" w:hAnsi="Calibri" w:cs="Calibri"/>
                <w:szCs w:val="20"/>
              </w:rPr>
              <w:t>.</w:t>
            </w:r>
          </w:p>
          <w:p w14:paraId="62DCB5A9" w14:textId="77777777" w:rsidR="0007240B" w:rsidRDefault="0007240B" w:rsidP="0007240B">
            <w:pPr>
              <w:pStyle w:val="ListParagraph"/>
              <w:ind w:left="360"/>
              <w:rPr>
                <w:rFonts w:ascii="Calibri" w:hAnsi="Calibri" w:cs="Calibri"/>
                <w:szCs w:val="20"/>
              </w:rPr>
            </w:pPr>
          </w:p>
          <w:p w14:paraId="79FA5848" w14:textId="005E47BB" w:rsidR="0007240B" w:rsidRPr="003E3033" w:rsidRDefault="0007240B" w:rsidP="003E3033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Hold for a future meeting.</w:t>
            </w:r>
          </w:p>
          <w:p w14:paraId="0E476813" w14:textId="77777777" w:rsidR="00983A6A" w:rsidRPr="00983A6A" w:rsidRDefault="00983A6A" w:rsidP="00983A6A">
            <w:pPr>
              <w:pStyle w:val="ListParagraph"/>
              <w:ind w:left="360"/>
              <w:rPr>
                <w:rFonts w:ascii="Calibri" w:hAnsi="Calibri" w:cs="Calibri"/>
                <w:szCs w:val="20"/>
              </w:rPr>
            </w:pPr>
          </w:p>
          <w:p w14:paraId="31FBE81F" w14:textId="751E8A36" w:rsidR="00057F06" w:rsidRPr="003E3033" w:rsidRDefault="00057F06" w:rsidP="003E3033">
            <w:pPr>
              <w:rPr>
                <w:rFonts w:ascii="Calibri" w:hAnsi="Calibri" w:cs="Calibri"/>
                <w:szCs w:val="20"/>
              </w:rPr>
            </w:pPr>
          </w:p>
        </w:tc>
      </w:tr>
      <w:tr w:rsidR="005946FC" w14:paraId="2D7FDEED" w14:textId="77777777" w:rsidTr="00692D67">
        <w:trPr>
          <w:cantSplit/>
          <w:trHeight w:val="1226"/>
        </w:trPr>
        <w:tc>
          <w:tcPr>
            <w:tcW w:w="5755" w:type="dxa"/>
          </w:tcPr>
          <w:p w14:paraId="5482D6F7" w14:textId="1BE9F2D9" w:rsidR="008F3F88" w:rsidRPr="00D83A1D" w:rsidRDefault="005946FC" w:rsidP="00773A4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FB1981">
              <w:rPr>
                <w:rFonts w:asciiTheme="majorHAnsi" w:hAnsiTheme="majorHAnsi" w:cstheme="majorHAnsi"/>
                <w:b/>
              </w:rPr>
              <w:lastRenderedPageBreak/>
              <w:t>O</w:t>
            </w:r>
            <w:r w:rsidR="00E3748B" w:rsidRPr="00FB1981">
              <w:rPr>
                <w:rFonts w:asciiTheme="majorHAnsi" w:hAnsiTheme="majorHAnsi" w:cstheme="majorHAnsi"/>
                <w:b/>
              </w:rPr>
              <w:t>n Hold/Tabled Items</w:t>
            </w:r>
          </w:p>
          <w:p w14:paraId="4D9A30DD" w14:textId="66F6BFA6" w:rsidR="00773A4D" w:rsidRPr="007D6F05" w:rsidRDefault="00773A4D" w:rsidP="00773A4D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8F3F88">
              <w:rPr>
                <w:rFonts w:asciiTheme="majorHAnsi" w:hAnsiTheme="majorHAnsi" w:cstheme="majorHAnsi"/>
                <w:bCs/>
              </w:rPr>
              <w:t xml:space="preserve">Curriculum Submission Deadline – </w:t>
            </w:r>
            <w:r>
              <w:rPr>
                <w:rFonts w:asciiTheme="majorHAnsi" w:hAnsiTheme="majorHAnsi" w:cstheme="majorHAnsi"/>
                <w:bCs/>
              </w:rPr>
              <w:t>pending senate decision</w:t>
            </w:r>
          </w:p>
          <w:p w14:paraId="5B373807" w14:textId="6BD06AAD" w:rsidR="0011289D" w:rsidRPr="006F4EDB" w:rsidRDefault="0011289D" w:rsidP="00773A4D">
            <w:pPr>
              <w:pStyle w:val="ListParagraph"/>
              <w:ind w:left="88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706D55C2" w14:textId="1CB5C1DD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</w:tbl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  <w:tblDescription w:val="Meeting Minutes and Agenda items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14:paraId="600B7793" w14:textId="77777777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C4872" w14:textId="43D8B405" w:rsidR="00DF77DF" w:rsidRPr="00692D67" w:rsidRDefault="00EC0184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</w:rPr>
              <w:t>202</w:t>
            </w:r>
            <w:r w:rsidR="008E0057">
              <w:rPr>
                <w:rFonts w:ascii="Tahoma" w:hAnsi="Tahoma" w:cs="Tahoma"/>
                <w:sz w:val="14"/>
                <w:szCs w:val="16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</w:rPr>
              <w:t>-2</w:t>
            </w:r>
            <w:r w:rsidR="008E0057">
              <w:rPr>
                <w:rFonts w:ascii="Tahoma" w:hAnsi="Tahoma" w:cs="Tahoma"/>
                <w:sz w:val="14"/>
                <w:szCs w:val="16"/>
              </w:rPr>
              <w:t>3</w:t>
            </w:r>
            <w:r w:rsidR="00DF77DF" w:rsidRPr="00692D67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14:paraId="17B40054" w14:textId="2F756BAD" w:rsidR="00DF77DF" w:rsidRPr="00692D67" w:rsidRDefault="00E3748B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3:30-5:00P</w:t>
            </w:r>
            <w:r w:rsidR="00EC0184" w:rsidRPr="00692D67">
              <w:rPr>
                <w:rFonts w:ascii="Tahoma" w:hAnsi="Tahoma" w:cs="Tahoma"/>
                <w:sz w:val="14"/>
                <w:szCs w:val="16"/>
                <w:u w:val="none"/>
              </w:rPr>
              <w:t>M</w:t>
            </w:r>
          </w:p>
          <w:p w14:paraId="6F7D51DB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nd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th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BA395E" w14:textId="4AE7F7F0" w:rsidR="00DF77DF" w:rsidRPr="00692D67" w:rsidRDefault="008E0057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b/>
                <w:sz w:val="14"/>
                <w:szCs w:val="16"/>
                <w:u w:val="none"/>
              </w:rPr>
              <w:t>Fall 2022</w:t>
            </w:r>
          </w:p>
          <w:p w14:paraId="443799E6" w14:textId="228BC1A6" w:rsidR="00DF77DF" w:rsidRPr="00692D67" w:rsidRDefault="00292B58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September 13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>7</w:t>
            </w:r>
          </w:p>
          <w:p w14:paraId="2417E2B9" w14:textId="6FB994C9" w:rsidR="00DF77DF" w:rsidRPr="00775F4E" w:rsidRDefault="00EC0184" w:rsidP="009C472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October 1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1 &amp; 25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61A8B3" w14:textId="53478D72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November 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</w:p>
          <w:p w14:paraId="1491BE89" w14:textId="77777777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</w:t>
            </w:r>
          </w:p>
          <w:p w14:paraId="364749A3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E0D112" w14:textId="2BCA276A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b/>
                <w:sz w:val="14"/>
                <w:szCs w:val="16"/>
                <w:u w:val="none"/>
              </w:rPr>
              <w:t>Spring</w:t>
            </w:r>
            <w:r w:rsidR="008E0057">
              <w:rPr>
                <w:rFonts w:ascii="Tahoma" w:hAnsi="Tahoma" w:cs="Tahoma"/>
                <w:b/>
                <w:sz w:val="14"/>
                <w:szCs w:val="16"/>
                <w:u w:val="none"/>
              </w:rPr>
              <w:t xml:space="preserve"> 2023</w:t>
            </w:r>
          </w:p>
          <w:p w14:paraId="36C19E18" w14:textId="740D81CC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March 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14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</w:p>
          <w:p w14:paraId="3CDAD08A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7F2576" w14:textId="50500520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April 11 &amp; 25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            </w:t>
            </w:r>
          </w:p>
          <w:p w14:paraId="75CCE5D9" w14:textId="1802BED7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May 9</w:t>
            </w:r>
            <w:r w:rsidR="00896105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>3</w:t>
            </w:r>
          </w:p>
          <w:p w14:paraId="509AA8B2" w14:textId="3C60018B" w:rsidR="00DF77DF" w:rsidRPr="00E3748B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6A009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  <w:p w14:paraId="28765E46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14:paraId="32F71B91" w14:textId="77777777"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66FC" w14:textId="77777777" w:rsidR="006C7AEB" w:rsidRDefault="006C7AEB" w:rsidP="00961BAB">
      <w:r>
        <w:separator/>
      </w:r>
    </w:p>
  </w:endnote>
  <w:endnote w:type="continuationSeparator" w:id="0">
    <w:p w14:paraId="6387BCFE" w14:textId="77777777" w:rsidR="006C7AEB" w:rsidRDefault="006C7AEB" w:rsidP="0096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695C" w14:textId="77777777" w:rsidR="006C7AEB" w:rsidRDefault="006C7AEB" w:rsidP="00961BAB">
      <w:r>
        <w:separator/>
      </w:r>
    </w:p>
  </w:footnote>
  <w:footnote w:type="continuationSeparator" w:id="0">
    <w:p w14:paraId="317BC68A" w14:textId="77777777" w:rsidR="006C7AEB" w:rsidRDefault="006C7AEB" w:rsidP="0096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5173"/>
    <w:multiLevelType w:val="hybridMultilevel"/>
    <w:tmpl w:val="E318D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8597D"/>
    <w:multiLevelType w:val="hybridMultilevel"/>
    <w:tmpl w:val="B680F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A6632"/>
    <w:multiLevelType w:val="hybridMultilevel"/>
    <w:tmpl w:val="BE264AA6"/>
    <w:lvl w:ilvl="0" w:tplc="B59818D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" w15:restartNumberingAfterBreak="0">
    <w:nsid w:val="26D86936"/>
    <w:multiLevelType w:val="hybridMultilevel"/>
    <w:tmpl w:val="2DDE11A6"/>
    <w:lvl w:ilvl="0" w:tplc="FFFFFFFF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242CC"/>
    <w:multiLevelType w:val="hybridMultilevel"/>
    <w:tmpl w:val="AA642B42"/>
    <w:lvl w:ilvl="0" w:tplc="B4A233DA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2AB93872"/>
    <w:multiLevelType w:val="hybridMultilevel"/>
    <w:tmpl w:val="8696B914"/>
    <w:lvl w:ilvl="0" w:tplc="6546A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0817FF"/>
    <w:multiLevelType w:val="hybridMultilevel"/>
    <w:tmpl w:val="FE84B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F7CF7"/>
    <w:multiLevelType w:val="hybridMultilevel"/>
    <w:tmpl w:val="6774264A"/>
    <w:lvl w:ilvl="0" w:tplc="11AEA51A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8" w15:restartNumberingAfterBreak="0">
    <w:nsid w:val="2FD42272"/>
    <w:multiLevelType w:val="hybridMultilevel"/>
    <w:tmpl w:val="5F409A98"/>
    <w:lvl w:ilvl="0" w:tplc="D102BF7A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56A67116">
      <w:start w:val="1"/>
      <w:numFmt w:val="decimal"/>
      <w:lvlText w:val="%2."/>
      <w:lvlJc w:val="left"/>
      <w:pPr>
        <w:ind w:left="153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9" w15:restartNumberingAfterBreak="0">
    <w:nsid w:val="3FDB78C1"/>
    <w:multiLevelType w:val="hybridMultilevel"/>
    <w:tmpl w:val="6D500BD4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46F80798">
      <w:start w:val="1"/>
      <w:numFmt w:val="decimal"/>
      <w:lvlText w:val="%2."/>
      <w:lvlJc w:val="left"/>
      <w:pPr>
        <w:ind w:left="12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0" w15:restartNumberingAfterBreak="0">
    <w:nsid w:val="4B8B496F"/>
    <w:multiLevelType w:val="hybridMultilevel"/>
    <w:tmpl w:val="B6961E6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65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00230E"/>
    <w:multiLevelType w:val="hybridMultilevel"/>
    <w:tmpl w:val="B6961E68"/>
    <w:lvl w:ilvl="0" w:tplc="0409000F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53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680" w:hanging="180"/>
      </w:pPr>
    </w:lvl>
    <w:lvl w:ilvl="3" w:tplc="FFFFFFFF" w:tentative="1">
      <w:start w:val="1"/>
      <w:numFmt w:val="decimal"/>
      <w:lvlText w:val="%4."/>
      <w:lvlJc w:val="left"/>
      <w:pPr>
        <w:ind w:left="3400" w:hanging="360"/>
      </w:pPr>
    </w:lvl>
    <w:lvl w:ilvl="4" w:tplc="FFFFFFFF" w:tentative="1">
      <w:start w:val="1"/>
      <w:numFmt w:val="lowerLetter"/>
      <w:lvlText w:val="%5."/>
      <w:lvlJc w:val="left"/>
      <w:pPr>
        <w:ind w:left="4120" w:hanging="360"/>
      </w:pPr>
    </w:lvl>
    <w:lvl w:ilvl="5" w:tplc="FFFFFFFF" w:tentative="1">
      <w:start w:val="1"/>
      <w:numFmt w:val="lowerRoman"/>
      <w:lvlText w:val="%6."/>
      <w:lvlJc w:val="right"/>
      <w:pPr>
        <w:ind w:left="4840" w:hanging="180"/>
      </w:pPr>
    </w:lvl>
    <w:lvl w:ilvl="6" w:tplc="FFFFFFFF" w:tentative="1">
      <w:start w:val="1"/>
      <w:numFmt w:val="decimal"/>
      <w:lvlText w:val="%7."/>
      <w:lvlJc w:val="left"/>
      <w:pPr>
        <w:ind w:left="5560" w:hanging="360"/>
      </w:pPr>
    </w:lvl>
    <w:lvl w:ilvl="7" w:tplc="FFFFFFFF" w:tentative="1">
      <w:start w:val="1"/>
      <w:numFmt w:val="lowerLetter"/>
      <w:lvlText w:val="%8."/>
      <w:lvlJc w:val="left"/>
      <w:pPr>
        <w:ind w:left="6280" w:hanging="360"/>
      </w:pPr>
    </w:lvl>
    <w:lvl w:ilvl="8" w:tplc="FFFFFFFF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2" w15:restartNumberingAfterBreak="0">
    <w:nsid w:val="5B353989"/>
    <w:multiLevelType w:val="hybridMultilevel"/>
    <w:tmpl w:val="20B62736"/>
    <w:lvl w:ilvl="0" w:tplc="4F5014B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3" w15:restartNumberingAfterBreak="0">
    <w:nsid w:val="61AD7D9C"/>
    <w:multiLevelType w:val="hybridMultilevel"/>
    <w:tmpl w:val="9104ED16"/>
    <w:lvl w:ilvl="0" w:tplc="0409000F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05633"/>
    <w:multiLevelType w:val="hybridMultilevel"/>
    <w:tmpl w:val="4BD6D266"/>
    <w:lvl w:ilvl="0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num w:numId="1" w16cid:durableId="878007966">
    <w:abstractNumId w:val="9"/>
  </w:num>
  <w:num w:numId="2" w16cid:durableId="1394742963">
    <w:abstractNumId w:val="8"/>
  </w:num>
  <w:num w:numId="3" w16cid:durableId="1205099157">
    <w:abstractNumId w:val="4"/>
  </w:num>
  <w:num w:numId="4" w16cid:durableId="918322431">
    <w:abstractNumId w:val="7"/>
  </w:num>
  <w:num w:numId="5" w16cid:durableId="972365830">
    <w:abstractNumId w:val="2"/>
  </w:num>
  <w:num w:numId="6" w16cid:durableId="1939680592">
    <w:abstractNumId w:val="5"/>
  </w:num>
  <w:num w:numId="7" w16cid:durableId="1000498801">
    <w:abstractNumId w:val="14"/>
  </w:num>
  <w:num w:numId="8" w16cid:durableId="547453609">
    <w:abstractNumId w:val="6"/>
  </w:num>
  <w:num w:numId="9" w16cid:durableId="1988321978">
    <w:abstractNumId w:val="12"/>
  </w:num>
  <w:num w:numId="10" w16cid:durableId="2018077089">
    <w:abstractNumId w:val="0"/>
  </w:num>
  <w:num w:numId="11" w16cid:durableId="1511719118">
    <w:abstractNumId w:val="1"/>
  </w:num>
  <w:num w:numId="12" w16cid:durableId="2052996104">
    <w:abstractNumId w:val="11"/>
  </w:num>
  <w:num w:numId="13" w16cid:durableId="78062634">
    <w:abstractNumId w:val="3"/>
  </w:num>
  <w:num w:numId="14" w16cid:durableId="358360101">
    <w:abstractNumId w:val="13"/>
  </w:num>
  <w:num w:numId="15" w16cid:durableId="183660924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27"/>
    <w:rsid w:val="00015C81"/>
    <w:rsid w:val="00016756"/>
    <w:rsid w:val="000266A0"/>
    <w:rsid w:val="00031932"/>
    <w:rsid w:val="00032130"/>
    <w:rsid w:val="000479B7"/>
    <w:rsid w:val="00047B22"/>
    <w:rsid w:val="000541F5"/>
    <w:rsid w:val="00057F06"/>
    <w:rsid w:val="00063FFC"/>
    <w:rsid w:val="0006570F"/>
    <w:rsid w:val="0007240B"/>
    <w:rsid w:val="000A38CA"/>
    <w:rsid w:val="000A4A34"/>
    <w:rsid w:val="000B0387"/>
    <w:rsid w:val="000B7A5B"/>
    <w:rsid w:val="000C0A1D"/>
    <w:rsid w:val="000C618A"/>
    <w:rsid w:val="000D0D9C"/>
    <w:rsid w:val="000D5741"/>
    <w:rsid w:val="000D66C8"/>
    <w:rsid w:val="000D738A"/>
    <w:rsid w:val="000E0267"/>
    <w:rsid w:val="000E065B"/>
    <w:rsid w:val="000E5111"/>
    <w:rsid w:val="000E63F1"/>
    <w:rsid w:val="000E7447"/>
    <w:rsid w:val="000F4BE9"/>
    <w:rsid w:val="00112424"/>
    <w:rsid w:val="0011289D"/>
    <w:rsid w:val="00113353"/>
    <w:rsid w:val="0011475A"/>
    <w:rsid w:val="0011763A"/>
    <w:rsid w:val="0013158D"/>
    <w:rsid w:val="0013163C"/>
    <w:rsid w:val="0013390E"/>
    <w:rsid w:val="00135239"/>
    <w:rsid w:val="0013653B"/>
    <w:rsid w:val="0014327E"/>
    <w:rsid w:val="001447BB"/>
    <w:rsid w:val="00146C82"/>
    <w:rsid w:val="00161D23"/>
    <w:rsid w:val="0016263A"/>
    <w:rsid w:val="001640FD"/>
    <w:rsid w:val="00166138"/>
    <w:rsid w:val="001662D4"/>
    <w:rsid w:val="00180436"/>
    <w:rsid w:val="00181F9E"/>
    <w:rsid w:val="00196B28"/>
    <w:rsid w:val="00196E73"/>
    <w:rsid w:val="001A0C9B"/>
    <w:rsid w:val="001A2FF7"/>
    <w:rsid w:val="001A5F47"/>
    <w:rsid w:val="001A6F8F"/>
    <w:rsid w:val="001C0AC3"/>
    <w:rsid w:val="001C464C"/>
    <w:rsid w:val="001C4A2B"/>
    <w:rsid w:val="001D7D62"/>
    <w:rsid w:val="001E14DB"/>
    <w:rsid w:val="001E7D3A"/>
    <w:rsid w:val="001F0D2E"/>
    <w:rsid w:val="00205916"/>
    <w:rsid w:val="002136C6"/>
    <w:rsid w:val="00213A96"/>
    <w:rsid w:val="00214E15"/>
    <w:rsid w:val="0021664D"/>
    <w:rsid w:val="00216BEE"/>
    <w:rsid w:val="0022122D"/>
    <w:rsid w:val="00230A9F"/>
    <w:rsid w:val="002417E7"/>
    <w:rsid w:val="00255A83"/>
    <w:rsid w:val="002624F4"/>
    <w:rsid w:val="00262D9B"/>
    <w:rsid w:val="00263209"/>
    <w:rsid w:val="002676EA"/>
    <w:rsid w:val="00272C93"/>
    <w:rsid w:val="00273213"/>
    <w:rsid w:val="00273DEC"/>
    <w:rsid w:val="0027710A"/>
    <w:rsid w:val="002872BE"/>
    <w:rsid w:val="00287547"/>
    <w:rsid w:val="00291A6A"/>
    <w:rsid w:val="00292B58"/>
    <w:rsid w:val="002A087B"/>
    <w:rsid w:val="002A7E3B"/>
    <w:rsid w:val="002B1586"/>
    <w:rsid w:val="002B4CC3"/>
    <w:rsid w:val="002C3DCD"/>
    <w:rsid w:val="002D7C10"/>
    <w:rsid w:val="002E10E0"/>
    <w:rsid w:val="002F5E16"/>
    <w:rsid w:val="00301BA6"/>
    <w:rsid w:val="00303851"/>
    <w:rsid w:val="00306A8D"/>
    <w:rsid w:val="0031629E"/>
    <w:rsid w:val="003257AB"/>
    <w:rsid w:val="00331A44"/>
    <w:rsid w:val="003345F1"/>
    <w:rsid w:val="00334AFC"/>
    <w:rsid w:val="00341E3C"/>
    <w:rsid w:val="003479CD"/>
    <w:rsid w:val="00352A1A"/>
    <w:rsid w:val="00372786"/>
    <w:rsid w:val="00372D50"/>
    <w:rsid w:val="0037464B"/>
    <w:rsid w:val="00377847"/>
    <w:rsid w:val="00382291"/>
    <w:rsid w:val="00383648"/>
    <w:rsid w:val="0038525F"/>
    <w:rsid w:val="00387820"/>
    <w:rsid w:val="00391439"/>
    <w:rsid w:val="00392650"/>
    <w:rsid w:val="003A4DEF"/>
    <w:rsid w:val="003B0234"/>
    <w:rsid w:val="003B0ABB"/>
    <w:rsid w:val="003B50FB"/>
    <w:rsid w:val="003C5034"/>
    <w:rsid w:val="003D0831"/>
    <w:rsid w:val="003D0A7A"/>
    <w:rsid w:val="003D260F"/>
    <w:rsid w:val="003D5109"/>
    <w:rsid w:val="003E127D"/>
    <w:rsid w:val="003E2B20"/>
    <w:rsid w:val="003E3033"/>
    <w:rsid w:val="003E3659"/>
    <w:rsid w:val="003E3CA8"/>
    <w:rsid w:val="003E6CF3"/>
    <w:rsid w:val="003F39BD"/>
    <w:rsid w:val="003F79EC"/>
    <w:rsid w:val="003F7C6D"/>
    <w:rsid w:val="004047C1"/>
    <w:rsid w:val="0040690B"/>
    <w:rsid w:val="00410204"/>
    <w:rsid w:val="00411D22"/>
    <w:rsid w:val="004171B1"/>
    <w:rsid w:val="00421795"/>
    <w:rsid w:val="00422271"/>
    <w:rsid w:val="00425FA9"/>
    <w:rsid w:val="00426DE4"/>
    <w:rsid w:val="00426EC7"/>
    <w:rsid w:val="004315E1"/>
    <w:rsid w:val="0043377B"/>
    <w:rsid w:val="00442F89"/>
    <w:rsid w:val="00446119"/>
    <w:rsid w:val="00451C38"/>
    <w:rsid w:val="00452A42"/>
    <w:rsid w:val="00452B00"/>
    <w:rsid w:val="0046453F"/>
    <w:rsid w:val="0046521F"/>
    <w:rsid w:val="00465E0E"/>
    <w:rsid w:val="0046614B"/>
    <w:rsid w:val="00474905"/>
    <w:rsid w:val="004762CC"/>
    <w:rsid w:val="00480DF2"/>
    <w:rsid w:val="004857EA"/>
    <w:rsid w:val="00485E96"/>
    <w:rsid w:val="004877E0"/>
    <w:rsid w:val="00490CB3"/>
    <w:rsid w:val="004919FD"/>
    <w:rsid w:val="00493807"/>
    <w:rsid w:val="004A0474"/>
    <w:rsid w:val="004A115A"/>
    <w:rsid w:val="004B1463"/>
    <w:rsid w:val="004B1931"/>
    <w:rsid w:val="004C02E7"/>
    <w:rsid w:val="004C133A"/>
    <w:rsid w:val="004C1779"/>
    <w:rsid w:val="004D0154"/>
    <w:rsid w:val="004D025F"/>
    <w:rsid w:val="004D1FCB"/>
    <w:rsid w:val="004E2EFF"/>
    <w:rsid w:val="004F6203"/>
    <w:rsid w:val="00500819"/>
    <w:rsid w:val="0050767E"/>
    <w:rsid w:val="0051006C"/>
    <w:rsid w:val="00511467"/>
    <w:rsid w:val="00511D94"/>
    <w:rsid w:val="005147DF"/>
    <w:rsid w:val="00516A92"/>
    <w:rsid w:val="005244C8"/>
    <w:rsid w:val="00534552"/>
    <w:rsid w:val="00545DFC"/>
    <w:rsid w:val="005464EE"/>
    <w:rsid w:val="0056314E"/>
    <w:rsid w:val="00565DB9"/>
    <w:rsid w:val="00573344"/>
    <w:rsid w:val="00591021"/>
    <w:rsid w:val="005946FC"/>
    <w:rsid w:val="00597EA1"/>
    <w:rsid w:val="005A04F0"/>
    <w:rsid w:val="005A0728"/>
    <w:rsid w:val="005A0BAA"/>
    <w:rsid w:val="005A1139"/>
    <w:rsid w:val="005A1F6D"/>
    <w:rsid w:val="005B4110"/>
    <w:rsid w:val="005C5DB7"/>
    <w:rsid w:val="005D0921"/>
    <w:rsid w:val="005D6994"/>
    <w:rsid w:val="005E7A4B"/>
    <w:rsid w:val="005F1684"/>
    <w:rsid w:val="005F2D3F"/>
    <w:rsid w:val="005F4894"/>
    <w:rsid w:val="005F5695"/>
    <w:rsid w:val="005F68F5"/>
    <w:rsid w:val="00632607"/>
    <w:rsid w:val="0063431C"/>
    <w:rsid w:val="006373C3"/>
    <w:rsid w:val="006376F5"/>
    <w:rsid w:val="00641558"/>
    <w:rsid w:val="00644ABE"/>
    <w:rsid w:val="00653113"/>
    <w:rsid w:val="006561A6"/>
    <w:rsid w:val="00664B01"/>
    <w:rsid w:val="006656E0"/>
    <w:rsid w:val="0066666B"/>
    <w:rsid w:val="00676A27"/>
    <w:rsid w:val="00676C9E"/>
    <w:rsid w:val="00685BF6"/>
    <w:rsid w:val="00687418"/>
    <w:rsid w:val="00692D67"/>
    <w:rsid w:val="00697591"/>
    <w:rsid w:val="006A0AB6"/>
    <w:rsid w:val="006A0EE2"/>
    <w:rsid w:val="006B2C77"/>
    <w:rsid w:val="006C637F"/>
    <w:rsid w:val="006C73A4"/>
    <w:rsid w:val="006C7AEB"/>
    <w:rsid w:val="006D0DEF"/>
    <w:rsid w:val="006E0779"/>
    <w:rsid w:val="006E4BEC"/>
    <w:rsid w:val="006E6F53"/>
    <w:rsid w:val="006E77F5"/>
    <w:rsid w:val="006F48EB"/>
    <w:rsid w:val="006F4EDB"/>
    <w:rsid w:val="00704860"/>
    <w:rsid w:val="00726D3C"/>
    <w:rsid w:val="0072724E"/>
    <w:rsid w:val="00727877"/>
    <w:rsid w:val="00731FF4"/>
    <w:rsid w:val="00735034"/>
    <w:rsid w:val="0074788F"/>
    <w:rsid w:val="00747BCB"/>
    <w:rsid w:val="00752F68"/>
    <w:rsid w:val="00753FE1"/>
    <w:rsid w:val="00762A98"/>
    <w:rsid w:val="007713E1"/>
    <w:rsid w:val="00773A4D"/>
    <w:rsid w:val="00773AB0"/>
    <w:rsid w:val="00776A20"/>
    <w:rsid w:val="00781A90"/>
    <w:rsid w:val="00781B65"/>
    <w:rsid w:val="00784181"/>
    <w:rsid w:val="007900F6"/>
    <w:rsid w:val="007A17D6"/>
    <w:rsid w:val="007B1B77"/>
    <w:rsid w:val="007B2D27"/>
    <w:rsid w:val="007B5422"/>
    <w:rsid w:val="007B6887"/>
    <w:rsid w:val="007B6B28"/>
    <w:rsid w:val="007C3617"/>
    <w:rsid w:val="007C558A"/>
    <w:rsid w:val="007D1A79"/>
    <w:rsid w:val="007D1AFA"/>
    <w:rsid w:val="007D6F05"/>
    <w:rsid w:val="007D7074"/>
    <w:rsid w:val="007E009C"/>
    <w:rsid w:val="007E1474"/>
    <w:rsid w:val="007E1A85"/>
    <w:rsid w:val="007E4FDD"/>
    <w:rsid w:val="007E6A68"/>
    <w:rsid w:val="007E6FD0"/>
    <w:rsid w:val="007F265C"/>
    <w:rsid w:val="007F2782"/>
    <w:rsid w:val="007F3BB6"/>
    <w:rsid w:val="007F4A89"/>
    <w:rsid w:val="007F72CD"/>
    <w:rsid w:val="00820A30"/>
    <w:rsid w:val="008305A1"/>
    <w:rsid w:val="0083338E"/>
    <w:rsid w:val="008363A1"/>
    <w:rsid w:val="00842041"/>
    <w:rsid w:val="008424DE"/>
    <w:rsid w:val="00846536"/>
    <w:rsid w:val="00847707"/>
    <w:rsid w:val="0085288C"/>
    <w:rsid w:val="00853C8A"/>
    <w:rsid w:val="00855C61"/>
    <w:rsid w:val="00861334"/>
    <w:rsid w:val="00862AEF"/>
    <w:rsid w:val="0087293B"/>
    <w:rsid w:val="0088218A"/>
    <w:rsid w:val="00886B35"/>
    <w:rsid w:val="00894D6B"/>
    <w:rsid w:val="00896105"/>
    <w:rsid w:val="008A70BD"/>
    <w:rsid w:val="008B68D6"/>
    <w:rsid w:val="008C19DC"/>
    <w:rsid w:val="008C27F7"/>
    <w:rsid w:val="008E0057"/>
    <w:rsid w:val="008E12A0"/>
    <w:rsid w:val="008E134F"/>
    <w:rsid w:val="008E1DD9"/>
    <w:rsid w:val="008E2C9A"/>
    <w:rsid w:val="008E77FA"/>
    <w:rsid w:val="008F245B"/>
    <w:rsid w:val="008F3F88"/>
    <w:rsid w:val="008F5252"/>
    <w:rsid w:val="008F5994"/>
    <w:rsid w:val="00900AEF"/>
    <w:rsid w:val="00902131"/>
    <w:rsid w:val="009065B3"/>
    <w:rsid w:val="0092294F"/>
    <w:rsid w:val="009253CD"/>
    <w:rsid w:val="00927C77"/>
    <w:rsid w:val="00935E90"/>
    <w:rsid w:val="009407E6"/>
    <w:rsid w:val="009424EB"/>
    <w:rsid w:val="00961BAB"/>
    <w:rsid w:val="009652F4"/>
    <w:rsid w:val="00973CF5"/>
    <w:rsid w:val="00973F5A"/>
    <w:rsid w:val="0098228C"/>
    <w:rsid w:val="00983A6A"/>
    <w:rsid w:val="00993A47"/>
    <w:rsid w:val="009949D8"/>
    <w:rsid w:val="00997601"/>
    <w:rsid w:val="009A1768"/>
    <w:rsid w:val="009A6461"/>
    <w:rsid w:val="009A723C"/>
    <w:rsid w:val="009B18B0"/>
    <w:rsid w:val="009B23C8"/>
    <w:rsid w:val="009B57D3"/>
    <w:rsid w:val="009B61A0"/>
    <w:rsid w:val="009C11E9"/>
    <w:rsid w:val="009C36ED"/>
    <w:rsid w:val="009C3BD4"/>
    <w:rsid w:val="009C4721"/>
    <w:rsid w:val="009C6E90"/>
    <w:rsid w:val="009D3A8F"/>
    <w:rsid w:val="009D5553"/>
    <w:rsid w:val="009D6D45"/>
    <w:rsid w:val="009D6DA2"/>
    <w:rsid w:val="009D76D6"/>
    <w:rsid w:val="009E3511"/>
    <w:rsid w:val="009E528B"/>
    <w:rsid w:val="009F2331"/>
    <w:rsid w:val="009F5B8F"/>
    <w:rsid w:val="00A006BA"/>
    <w:rsid w:val="00A0097B"/>
    <w:rsid w:val="00A01E98"/>
    <w:rsid w:val="00A029D2"/>
    <w:rsid w:val="00A05359"/>
    <w:rsid w:val="00A1067C"/>
    <w:rsid w:val="00A123F2"/>
    <w:rsid w:val="00A12F66"/>
    <w:rsid w:val="00A12FCC"/>
    <w:rsid w:val="00A16E29"/>
    <w:rsid w:val="00A179E0"/>
    <w:rsid w:val="00A23033"/>
    <w:rsid w:val="00A23E41"/>
    <w:rsid w:val="00A26378"/>
    <w:rsid w:val="00A27DB8"/>
    <w:rsid w:val="00A31D27"/>
    <w:rsid w:val="00A34319"/>
    <w:rsid w:val="00A40986"/>
    <w:rsid w:val="00A40C0E"/>
    <w:rsid w:val="00A45AD1"/>
    <w:rsid w:val="00A46045"/>
    <w:rsid w:val="00A52CBB"/>
    <w:rsid w:val="00A531A6"/>
    <w:rsid w:val="00A5646E"/>
    <w:rsid w:val="00A5719C"/>
    <w:rsid w:val="00A573BF"/>
    <w:rsid w:val="00A62011"/>
    <w:rsid w:val="00A706E7"/>
    <w:rsid w:val="00A716C3"/>
    <w:rsid w:val="00A71D84"/>
    <w:rsid w:val="00A80DD1"/>
    <w:rsid w:val="00A85613"/>
    <w:rsid w:val="00A90154"/>
    <w:rsid w:val="00A9410D"/>
    <w:rsid w:val="00A95578"/>
    <w:rsid w:val="00A95D8A"/>
    <w:rsid w:val="00AA5762"/>
    <w:rsid w:val="00AA7529"/>
    <w:rsid w:val="00AB48A2"/>
    <w:rsid w:val="00AC4FCD"/>
    <w:rsid w:val="00AC51CC"/>
    <w:rsid w:val="00AC6173"/>
    <w:rsid w:val="00AD21FB"/>
    <w:rsid w:val="00AD28D3"/>
    <w:rsid w:val="00AD5914"/>
    <w:rsid w:val="00AD5AD3"/>
    <w:rsid w:val="00AD6C41"/>
    <w:rsid w:val="00AD6CCD"/>
    <w:rsid w:val="00AE194C"/>
    <w:rsid w:val="00B11436"/>
    <w:rsid w:val="00B17A53"/>
    <w:rsid w:val="00B17DB5"/>
    <w:rsid w:val="00B24810"/>
    <w:rsid w:val="00B26C59"/>
    <w:rsid w:val="00B2797C"/>
    <w:rsid w:val="00B36CB2"/>
    <w:rsid w:val="00B42B7D"/>
    <w:rsid w:val="00B43AD6"/>
    <w:rsid w:val="00B44BAB"/>
    <w:rsid w:val="00B44CCB"/>
    <w:rsid w:val="00B5291F"/>
    <w:rsid w:val="00B57727"/>
    <w:rsid w:val="00B60A17"/>
    <w:rsid w:val="00B63058"/>
    <w:rsid w:val="00B638A8"/>
    <w:rsid w:val="00B72F8A"/>
    <w:rsid w:val="00B74635"/>
    <w:rsid w:val="00B75BFB"/>
    <w:rsid w:val="00B8011B"/>
    <w:rsid w:val="00BA1E0F"/>
    <w:rsid w:val="00BA2767"/>
    <w:rsid w:val="00BB02FE"/>
    <w:rsid w:val="00BB4A43"/>
    <w:rsid w:val="00BB5680"/>
    <w:rsid w:val="00BB6299"/>
    <w:rsid w:val="00BC7BEA"/>
    <w:rsid w:val="00BE2885"/>
    <w:rsid w:val="00BE3703"/>
    <w:rsid w:val="00BE38CF"/>
    <w:rsid w:val="00BE7FD1"/>
    <w:rsid w:val="00BF00BE"/>
    <w:rsid w:val="00BF3CEB"/>
    <w:rsid w:val="00BF5F51"/>
    <w:rsid w:val="00BF76E0"/>
    <w:rsid w:val="00C106C3"/>
    <w:rsid w:val="00C21F5D"/>
    <w:rsid w:val="00C264D3"/>
    <w:rsid w:val="00C27A07"/>
    <w:rsid w:val="00C36EFB"/>
    <w:rsid w:val="00C36F00"/>
    <w:rsid w:val="00C416C7"/>
    <w:rsid w:val="00C41C8D"/>
    <w:rsid w:val="00C4283C"/>
    <w:rsid w:val="00C466C0"/>
    <w:rsid w:val="00C63218"/>
    <w:rsid w:val="00C67B26"/>
    <w:rsid w:val="00C77C07"/>
    <w:rsid w:val="00C871BD"/>
    <w:rsid w:val="00C9485C"/>
    <w:rsid w:val="00C962AA"/>
    <w:rsid w:val="00CA1CCD"/>
    <w:rsid w:val="00CB0029"/>
    <w:rsid w:val="00CC0D6B"/>
    <w:rsid w:val="00CC4A9A"/>
    <w:rsid w:val="00CC75F0"/>
    <w:rsid w:val="00CF33AA"/>
    <w:rsid w:val="00D12595"/>
    <w:rsid w:val="00D14DB1"/>
    <w:rsid w:val="00D31276"/>
    <w:rsid w:val="00D319FB"/>
    <w:rsid w:val="00D37DA5"/>
    <w:rsid w:val="00D41C12"/>
    <w:rsid w:val="00D432BB"/>
    <w:rsid w:val="00D47A8D"/>
    <w:rsid w:val="00D53FE2"/>
    <w:rsid w:val="00D5672A"/>
    <w:rsid w:val="00D576EC"/>
    <w:rsid w:val="00D60F07"/>
    <w:rsid w:val="00D6452B"/>
    <w:rsid w:val="00D6610E"/>
    <w:rsid w:val="00D708A0"/>
    <w:rsid w:val="00D70CC7"/>
    <w:rsid w:val="00D73A81"/>
    <w:rsid w:val="00D76998"/>
    <w:rsid w:val="00D83A1D"/>
    <w:rsid w:val="00D85DB7"/>
    <w:rsid w:val="00D9003A"/>
    <w:rsid w:val="00D91D93"/>
    <w:rsid w:val="00D95ADE"/>
    <w:rsid w:val="00DA1347"/>
    <w:rsid w:val="00DA146A"/>
    <w:rsid w:val="00DA55BB"/>
    <w:rsid w:val="00DB1038"/>
    <w:rsid w:val="00DB4810"/>
    <w:rsid w:val="00DB58EE"/>
    <w:rsid w:val="00DB6B8E"/>
    <w:rsid w:val="00DB72ED"/>
    <w:rsid w:val="00DC7A24"/>
    <w:rsid w:val="00DD03AD"/>
    <w:rsid w:val="00DD6F1C"/>
    <w:rsid w:val="00DE0863"/>
    <w:rsid w:val="00DE0A03"/>
    <w:rsid w:val="00DE25AE"/>
    <w:rsid w:val="00DE2F66"/>
    <w:rsid w:val="00DE3C62"/>
    <w:rsid w:val="00DF2C27"/>
    <w:rsid w:val="00DF409A"/>
    <w:rsid w:val="00DF5487"/>
    <w:rsid w:val="00DF59AB"/>
    <w:rsid w:val="00DF77DF"/>
    <w:rsid w:val="00E011FC"/>
    <w:rsid w:val="00E1183C"/>
    <w:rsid w:val="00E14A95"/>
    <w:rsid w:val="00E22F56"/>
    <w:rsid w:val="00E232B9"/>
    <w:rsid w:val="00E319F0"/>
    <w:rsid w:val="00E3296F"/>
    <w:rsid w:val="00E34596"/>
    <w:rsid w:val="00E349E4"/>
    <w:rsid w:val="00E3748B"/>
    <w:rsid w:val="00E40462"/>
    <w:rsid w:val="00E41B32"/>
    <w:rsid w:val="00E42019"/>
    <w:rsid w:val="00E420DE"/>
    <w:rsid w:val="00E42424"/>
    <w:rsid w:val="00E53FB6"/>
    <w:rsid w:val="00E645AB"/>
    <w:rsid w:val="00E6655C"/>
    <w:rsid w:val="00E67B16"/>
    <w:rsid w:val="00E74757"/>
    <w:rsid w:val="00E8023F"/>
    <w:rsid w:val="00E810A6"/>
    <w:rsid w:val="00E81CAE"/>
    <w:rsid w:val="00E83A92"/>
    <w:rsid w:val="00E97518"/>
    <w:rsid w:val="00EA184C"/>
    <w:rsid w:val="00EA2ABC"/>
    <w:rsid w:val="00EA3F12"/>
    <w:rsid w:val="00EB1CB8"/>
    <w:rsid w:val="00EB3F38"/>
    <w:rsid w:val="00EB40F2"/>
    <w:rsid w:val="00EC008F"/>
    <w:rsid w:val="00EC0184"/>
    <w:rsid w:val="00EC21AC"/>
    <w:rsid w:val="00EC24B9"/>
    <w:rsid w:val="00EC5365"/>
    <w:rsid w:val="00ED5C5F"/>
    <w:rsid w:val="00EE7E85"/>
    <w:rsid w:val="00EF271B"/>
    <w:rsid w:val="00F05574"/>
    <w:rsid w:val="00F11141"/>
    <w:rsid w:val="00F218DB"/>
    <w:rsid w:val="00F248FE"/>
    <w:rsid w:val="00F26C01"/>
    <w:rsid w:val="00F41F06"/>
    <w:rsid w:val="00F4730B"/>
    <w:rsid w:val="00F50785"/>
    <w:rsid w:val="00F50E5A"/>
    <w:rsid w:val="00F6166B"/>
    <w:rsid w:val="00F64B13"/>
    <w:rsid w:val="00F75510"/>
    <w:rsid w:val="00F760AB"/>
    <w:rsid w:val="00F7629B"/>
    <w:rsid w:val="00F873C0"/>
    <w:rsid w:val="00F9727B"/>
    <w:rsid w:val="00FA0973"/>
    <w:rsid w:val="00FA2D7A"/>
    <w:rsid w:val="00FA5A73"/>
    <w:rsid w:val="00FB0803"/>
    <w:rsid w:val="00FB1981"/>
    <w:rsid w:val="00FB4842"/>
    <w:rsid w:val="00FC090A"/>
    <w:rsid w:val="00FC0A3D"/>
    <w:rsid w:val="00FC1208"/>
    <w:rsid w:val="00FC7FE2"/>
    <w:rsid w:val="00FE7961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."/>
  <w:listSeparator w:val=","/>
  <w14:docId w14:val="2B7A6EA8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034"/>
    <w:pPr>
      <w:ind w:left="1440" w:right="-3355" w:hanging="270"/>
      <w:contextualSpacing/>
      <w:outlineLvl w:val="0"/>
    </w:pPr>
    <w:rPr>
      <w:b/>
      <w:sz w:val="32"/>
      <w:u w:val="non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D6F1C"/>
    <w:rPr>
      <w:rFonts w:ascii="Times New Roman" w:hAnsi="Times New Roman"/>
      <w:sz w:val="24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5034"/>
    <w:rPr>
      <w:rFonts w:ascii="Century Gothic" w:hAnsi="Century Gothic" w:cs="Times New Roman"/>
      <w:b/>
      <w:sz w:val="3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C9B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9B"/>
    <w:rPr>
      <w:rFonts w:ascii="Segoe UI" w:hAnsi="Segoe UI" w:cs="Segoe UI"/>
      <w:sz w:val="18"/>
      <w:szCs w:val="18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3C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00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699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tsac.edu/governance/trustees/apbp/AP4020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\\itfs02\Curriculum\2.%20C&amp;I\C&amp;I%202022-23\2023.04.25\AB%20928%20Workgroup%20Report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13513655554479771E59EDDBE9DDD" ma:contentTypeVersion="13" ma:contentTypeDescription="Create a new document." ma:contentTypeScope="" ma:versionID="c84500946991af6832f417cab7d003f9">
  <xsd:schema xmlns:xsd="http://www.w3.org/2001/XMLSchema" xmlns:xs="http://www.w3.org/2001/XMLSchema" xmlns:p="http://schemas.microsoft.com/office/2006/metadata/properties" xmlns:ns2="b8b27529-14b3-46f6-b8c0-4281087dcfd4" xmlns:ns3="6c23c208-e0c6-4c43-b251-ce830fc81f7a" targetNamespace="http://schemas.microsoft.com/office/2006/metadata/properties" ma:root="true" ma:fieldsID="45cef56f685d121693f80e02189415e9" ns2:_="" ns3:_="">
    <xsd:import namespace="b8b27529-14b3-46f6-b8c0-4281087dcfd4"/>
    <xsd:import namespace="6c23c208-e0c6-4c43-b251-ce830fc81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27529-14b3-46f6-b8c0-4281087dc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c208-e0c6-4c43-b251-ce830fc81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384F3D-5C3C-4B83-9724-D354FDDEF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27529-14b3-46f6-b8c0-4281087dcfd4"/>
    <ds:schemaRef ds:uri="6c23c208-e0c6-4c43-b251-ce830fc81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CC4BEF-5C73-49FD-80A4-BA790C8118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7F6851-F159-44C3-881C-6CFC1C0970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B6B151-CBD7-45D0-9608-4F667B8F99B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c23c208-e0c6-4c43-b251-ce830fc81f7a"/>
    <ds:schemaRef ds:uri="http://purl.org/dc/terms/"/>
    <ds:schemaRef ds:uri="b8b27529-14b3-46f6-b8c0-4281087dcfd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and Catalog Committee Minutes</vt:lpstr>
    </vt:vector>
  </TitlesOfParts>
  <Company>Mt. San Antonio College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and Catalog Committee Minutes</dc:title>
  <dc:subject/>
  <dc:creator>Pinedo, Irene</dc:creator>
  <cp:keywords/>
  <dc:description/>
  <cp:lastModifiedBy>Calvillo, Lannibeth</cp:lastModifiedBy>
  <cp:revision>15</cp:revision>
  <cp:lastPrinted>2022-11-16T16:49:00Z</cp:lastPrinted>
  <dcterms:created xsi:type="dcterms:W3CDTF">2023-05-10T17:44:00Z</dcterms:created>
  <dcterms:modified xsi:type="dcterms:W3CDTF">2023-05-18T16:02:00Z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0x010100DEA13513655554479771E59EDDBE9DDD</vt:lpwstr>
  </property>
</Properties>
</file>